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6" w:rsidRPr="002A7232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January 13, 2020, </w:t>
      </w:r>
    </w:p>
    <w:p w:rsidR="00F77B66" w:rsidRPr="002A7232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The Galva City Council met in regular session on the above date with Mayor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7232">
        <w:rPr>
          <w:rFonts w:ascii="Verdana" w:hAnsi="Verdana"/>
          <w:sz w:val="16"/>
          <w:szCs w:val="16"/>
        </w:rPr>
        <w:t>presiding.  Council members present: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>, Cunningham</w:t>
      </w:r>
      <w:r w:rsidRPr="002A723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Freese, </w:t>
      </w:r>
      <w:r w:rsidRPr="002A7232">
        <w:rPr>
          <w:rFonts w:ascii="Verdana" w:hAnsi="Verdana"/>
          <w:sz w:val="16"/>
          <w:szCs w:val="16"/>
        </w:rPr>
        <w:t>Wiese</w:t>
      </w:r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 w:rsidRPr="002A7232">
        <w:rPr>
          <w:rFonts w:ascii="Verdana" w:hAnsi="Verdana"/>
          <w:sz w:val="16"/>
          <w:szCs w:val="16"/>
        </w:rPr>
        <w:t xml:space="preserve">.  </w:t>
      </w:r>
      <w:r>
        <w:rPr>
          <w:rFonts w:ascii="Verdana" w:hAnsi="Verdana"/>
          <w:sz w:val="16"/>
          <w:szCs w:val="16"/>
        </w:rPr>
        <w:t xml:space="preserve">Absent:  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 </w:t>
      </w:r>
      <w:r>
        <w:rPr>
          <w:rFonts w:ascii="Verdana" w:hAnsi="Verdana"/>
          <w:sz w:val="16"/>
          <w:szCs w:val="16"/>
        </w:rPr>
        <w:t xml:space="preserve">Lenny Larson, Mike Thornhill, Patricia Niemeier, Emily </w:t>
      </w:r>
      <w:proofErr w:type="spellStart"/>
      <w:r>
        <w:rPr>
          <w:rFonts w:ascii="Verdana" w:hAnsi="Verdana"/>
          <w:sz w:val="16"/>
          <w:szCs w:val="16"/>
        </w:rPr>
        <w:t>Sauter</w:t>
      </w:r>
      <w:proofErr w:type="spellEnd"/>
      <w:r>
        <w:rPr>
          <w:rFonts w:ascii="Verdana" w:hAnsi="Verdana"/>
          <w:sz w:val="16"/>
          <w:szCs w:val="16"/>
        </w:rPr>
        <w:t>, and Courtney Powell</w:t>
      </w:r>
    </w:p>
    <w:p w:rsidR="00F77B66" w:rsidRPr="000E789B" w:rsidRDefault="00F77B66" w:rsidP="00F77B66">
      <w:pPr>
        <w:pStyle w:val="PlainText"/>
        <w:jc w:val="both"/>
        <w:rPr>
          <w:rFonts w:ascii="Verdana" w:hAnsi="Verdana"/>
          <w:vanish/>
          <w:sz w:val="16"/>
          <w:szCs w:val="16"/>
        </w:rPr>
      </w:pPr>
      <w:r>
        <w:rPr>
          <w:rFonts w:ascii="Verdana" w:hAnsi="Verdana"/>
          <w:vanish/>
          <w:sz w:val="16"/>
          <w:szCs w:val="16"/>
        </w:rPr>
        <w:t>H</w:t>
      </w:r>
    </w:p>
    <w:p w:rsidR="00F77B66" w:rsidRPr="002A7232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Pr="002A7232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Wiese </w:t>
      </w:r>
      <w:r w:rsidRPr="002A7232">
        <w:rPr>
          <w:rFonts w:ascii="Verdana" w:hAnsi="Verdana"/>
          <w:sz w:val="16"/>
          <w:szCs w:val="16"/>
        </w:rPr>
        <w:t>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F77B66" w:rsidRPr="002A7232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Wiese </w:t>
      </w:r>
      <w:r w:rsidRPr="002A7232">
        <w:rPr>
          <w:rFonts w:ascii="Verdana" w:hAnsi="Verdana"/>
          <w:sz w:val="16"/>
          <w:szCs w:val="16"/>
        </w:rPr>
        <w:t>approving the Consent Agenda</w:t>
      </w:r>
      <w:r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12-9-2019</w:t>
      </w:r>
      <w:r w:rsidRPr="002A7232">
        <w:rPr>
          <w:rFonts w:ascii="Verdana" w:hAnsi="Verdana"/>
          <w:sz w:val="16"/>
          <w:szCs w:val="16"/>
        </w:rPr>
        <w:t>; b. Clerk/Treasurers Financial Re</w:t>
      </w:r>
      <w:r>
        <w:rPr>
          <w:rFonts w:ascii="Verdana" w:hAnsi="Verdana"/>
          <w:sz w:val="16"/>
          <w:szCs w:val="16"/>
        </w:rPr>
        <w:t>ports, c. Library Board Minutes, d. Allow Bills Presented.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83"/>
        <w:gridCol w:w="3271"/>
        <w:gridCol w:w="2182"/>
      </w:tblGrid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1/13/2020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VENDOR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 AMOUNT 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AUDITOR IDA COUNTY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ELECTION EXPENSE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287.77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BEACON SERVICES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195.80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BOOKS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68.30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CHEROKEE RURAL WATER        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PURCHASE OF WATER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3,580.20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COUNCIL BLUFFS ONLINE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WEBSITE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90.00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COUNTRY SAMPLER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2 YR SUBSCRIPTION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35.98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FED/FICA TAXES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1,922.09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FOUNDATION ANALYTICAL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WW  TESTING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19.00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G &amp; C's FULL SERVICE STATION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FUEL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322.18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REPAIRS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79.31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GALVA POST OFFICE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POSTAGE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160.00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HOLSTEIN SANITATION INC     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FUEL SURCHARGE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20.40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IPERS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1,246.81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MAGNOLIA JOURNAL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1 YR SUBSCRIPTION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20.00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MANGOLD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WATER TESTING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39.00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MID-AMERICA PUBLISHING CORP.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PUBLICATIONS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77.37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MIDAMERICAN ENERGY          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UTILITIES         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1,432.91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PATRICIA NIEMEIER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MILEAGE REIMBURSEMENT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25.52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QUILL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OFFICE SUPPLIES - LIBRARY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36.78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OFFICE SUPPLIES - CITY HALL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321.42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SACKETT SEPTIC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PUMP WW PLANT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550.00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SCHALLER TELEPHONE          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LIBRARY PHONE BILL            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38.76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CITY HALL PHONE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16.23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STATE W/HOLDING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4TH QTR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1,055.00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SALES/WET TAX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1,473.39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WALMART COMMUNITY/GECRB      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LIBRARY SUPPLIES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151.10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ANITA BRANDT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2,750.00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583.33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JIM RASMUSSEN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2,401.15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217.00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MARK VOGT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SNOW PLOW OPERATOR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195.25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JUDY WHITMER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98.80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BRAD PEDERSEN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646.62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MARY WIESE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49.40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TRISH NIEMEIER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1,011.56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234.60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CINDEE LICHTER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        88.92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32887">
              <w:rPr>
                <w:rFonts w:ascii="Calibri" w:hAnsi="Calibri" w:cs="Calibri"/>
                <w:color w:val="000000"/>
              </w:rPr>
              <w:t xml:space="preserve"> $                   21,541.95 </w:t>
            </w:r>
          </w:p>
        </w:tc>
      </w:tr>
      <w:tr w:rsidR="00F77B66" w:rsidRPr="00E32887" w:rsidTr="004F2341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F77B66" w:rsidRPr="00E32887" w:rsidRDefault="00F77B66" w:rsidP="004F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Pr="00E300FE" w:rsidRDefault="00F77B66" w:rsidP="00F77B6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9422.78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2492.88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179.09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7935.40</w:t>
      </w:r>
      <w:r w:rsidRPr="00E300FE">
        <w:rPr>
          <w:rFonts w:ascii="Verdana" w:hAnsi="Verdana" w:cs="Gautami"/>
          <w:sz w:val="16"/>
          <w:szCs w:val="16"/>
        </w:rPr>
        <w:t xml:space="preserve">; TRUST &amp; AGENCY </w:t>
      </w:r>
      <w:r>
        <w:rPr>
          <w:rFonts w:ascii="Verdana" w:hAnsi="Verdana" w:cs="Gautami"/>
          <w:sz w:val="16"/>
          <w:szCs w:val="16"/>
        </w:rPr>
        <w:t>768.09</w:t>
      </w:r>
      <w:r w:rsidRPr="00E300FE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8787.10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6169.83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3879.00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300.00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F77B66" w:rsidRDefault="00F77B66" w:rsidP="00F77B6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8705.87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90.00;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1842.29</w:t>
      </w:r>
      <w:r w:rsidRPr="00E300FE">
        <w:rPr>
          <w:rFonts w:ascii="Verdana" w:hAnsi="Verdana" w:cs="Gautami"/>
          <w:sz w:val="16"/>
          <w:szCs w:val="16"/>
        </w:rPr>
        <w:t xml:space="preserve">, WATER FUND – </w:t>
      </w:r>
      <w:r>
        <w:rPr>
          <w:rFonts w:ascii="Verdana" w:hAnsi="Verdana" w:cs="Gautami"/>
          <w:sz w:val="16"/>
          <w:szCs w:val="16"/>
        </w:rPr>
        <w:t>6922.74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3177.60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725.16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656.33</w:t>
      </w:r>
      <w:r w:rsidRPr="00E300FE">
        <w:rPr>
          <w:rFonts w:ascii="Verdana" w:hAnsi="Verdana" w:cs="Gautami"/>
          <w:sz w:val="16"/>
          <w:szCs w:val="16"/>
        </w:rPr>
        <w:t>;</w:t>
      </w:r>
    </w:p>
    <w:p w:rsidR="00F77B66" w:rsidRDefault="00F77B66" w:rsidP="00F77B66">
      <w:pPr>
        <w:pStyle w:val="PlainText"/>
        <w:jc w:val="both"/>
        <w:rPr>
          <w:rFonts w:ascii="Verdana" w:hAnsi="Verdana"/>
          <w:b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4B4BAF">
        <w:rPr>
          <w:rFonts w:ascii="Verdana" w:hAnsi="Verdana"/>
          <w:b/>
          <w:sz w:val="16"/>
          <w:szCs w:val="16"/>
        </w:rPr>
        <w:t>Ida COUNTY SHERIFF’S DEPARTMENT</w:t>
      </w:r>
      <w:r>
        <w:rPr>
          <w:rFonts w:ascii="Verdana" w:hAnsi="Verdana"/>
          <w:sz w:val="16"/>
          <w:szCs w:val="16"/>
        </w:rPr>
        <w:t xml:space="preserve"> – Sheriff </w:t>
      </w:r>
      <w:proofErr w:type="spellStart"/>
      <w:r>
        <w:rPr>
          <w:rFonts w:ascii="Verdana" w:hAnsi="Verdana"/>
          <w:sz w:val="16"/>
          <w:szCs w:val="16"/>
        </w:rPr>
        <w:t>Harrimann</w:t>
      </w:r>
      <w:proofErr w:type="spellEnd"/>
      <w:r>
        <w:rPr>
          <w:rFonts w:ascii="Verdana" w:hAnsi="Verdana"/>
          <w:sz w:val="16"/>
          <w:szCs w:val="16"/>
        </w:rPr>
        <w:t xml:space="preserve"> did not attend the meeting.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4B4BAF">
        <w:rPr>
          <w:rFonts w:ascii="Verdana" w:hAnsi="Verdana"/>
          <w:b/>
          <w:sz w:val="16"/>
          <w:szCs w:val="16"/>
        </w:rPr>
        <w:t>WASTEWATER PROJECT – I &amp; S GROUP</w:t>
      </w:r>
      <w:r>
        <w:rPr>
          <w:rFonts w:ascii="Verdana" w:hAnsi="Verdana"/>
          <w:sz w:val="16"/>
          <w:szCs w:val="16"/>
        </w:rPr>
        <w:t xml:space="preserve"> – Lenny Larson talked with the council about the recent letter from Iowa Dept. of Natural Resources in Des Moines and possible ways to get the project approved.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CD2A4D">
        <w:rPr>
          <w:rFonts w:ascii="Verdana" w:hAnsi="Verdana"/>
          <w:b/>
          <w:sz w:val="16"/>
          <w:szCs w:val="16"/>
        </w:rPr>
        <w:t>QUONSET BID OPENING</w:t>
      </w:r>
      <w:r>
        <w:rPr>
          <w:rFonts w:ascii="Verdana" w:hAnsi="Verdana"/>
          <w:sz w:val="16"/>
          <w:szCs w:val="16"/>
        </w:rPr>
        <w:t xml:space="preserve"> – One bid was received from Duane Brandt for $2125 and was accepted for three years on a motion by Freese second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CD2A4D">
        <w:rPr>
          <w:rFonts w:ascii="Verdana" w:hAnsi="Verdana"/>
          <w:b/>
          <w:sz w:val="16"/>
          <w:szCs w:val="16"/>
        </w:rPr>
        <w:t>FARM GROUND BID OPENING</w:t>
      </w:r>
      <w:r>
        <w:rPr>
          <w:rFonts w:ascii="Verdana" w:hAnsi="Verdana"/>
          <w:sz w:val="16"/>
          <w:szCs w:val="16"/>
        </w:rPr>
        <w:t xml:space="preserve"> – One bid was received from Duane Brandt for $2128 and was accepted for three years on a </w:t>
      </w:r>
      <w:proofErr w:type="spellStart"/>
      <w:r>
        <w:rPr>
          <w:rFonts w:ascii="Verdana" w:hAnsi="Verdana"/>
          <w:sz w:val="16"/>
          <w:szCs w:val="16"/>
        </w:rPr>
        <w:t>moiton</w:t>
      </w:r>
      <w:proofErr w:type="spellEnd"/>
      <w:r>
        <w:rPr>
          <w:rFonts w:ascii="Verdana" w:hAnsi="Verdana"/>
          <w:sz w:val="16"/>
          <w:szCs w:val="16"/>
        </w:rPr>
        <w:t xml:space="preserve"> by Freese second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CD2A4D">
        <w:rPr>
          <w:rFonts w:ascii="Verdana" w:hAnsi="Verdana"/>
          <w:b/>
          <w:sz w:val="16"/>
          <w:szCs w:val="16"/>
        </w:rPr>
        <w:t>SNOW PLOW OPERATOR – REGULAR DRIVERS ON VACATION</w:t>
      </w:r>
      <w:r>
        <w:rPr>
          <w:rFonts w:ascii="Verdana" w:hAnsi="Verdana"/>
          <w:sz w:val="16"/>
          <w:szCs w:val="16"/>
        </w:rPr>
        <w:t xml:space="preserve"> – This matter was discussed but no action was taken.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CD2A4D">
        <w:rPr>
          <w:rFonts w:ascii="Verdana" w:hAnsi="Verdana"/>
          <w:b/>
          <w:sz w:val="16"/>
          <w:szCs w:val="16"/>
        </w:rPr>
        <w:t>BUDGET PROCEDURE ORDINANCE AMENDMENT</w:t>
      </w:r>
      <w:r>
        <w:rPr>
          <w:rFonts w:ascii="Verdana" w:hAnsi="Verdana"/>
          <w:sz w:val="16"/>
          <w:szCs w:val="16"/>
        </w:rPr>
        <w:t xml:space="preserve"> – Following discussion 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to approve An Ordinance Amending the Code of Ordinances of the City of Galva, Iowa 2017 by Amending Provisions Pertaining to Operating Budget Preparation.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  Motion to suspend the rules and waive the second and third readings was approved on a motion by Freese second by Wiese.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Freese second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to approve the Budget Procedure Ordinance Amendment.</w:t>
      </w:r>
      <w:proofErr w:type="gramEnd"/>
      <w:r>
        <w:rPr>
          <w:rFonts w:ascii="Verdana" w:hAnsi="Verdana"/>
          <w:sz w:val="16"/>
          <w:szCs w:val="16"/>
        </w:rPr>
        <w:t xml:space="preserve">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Pr="00CD2A4D" w:rsidRDefault="00F77B66" w:rsidP="00F77B66">
      <w:pPr>
        <w:pStyle w:val="PlainText"/>
        <w:jc w:val="both"/>
        <w:rPr>
          <w:rFonts w:ascii="Verdana" w:hAnsi="Verdana"/>
          <w:b/>
          <w:sz w:val="16"/>
          <w:szCs w:val="16"/>
        </w:rPr>
      </w:pPr>
      <w:r w:rsidRPr="00CD2A4D">
        <w:rPr>
          <w:rFonts w:ascii="Verdana" w:hAnsi="Verdana"/>
          <w:b/>
          <w:sz w:val="16"/>
          <w:szCs w:val="16"/>
        </w:rPr>
        <w:t>MAYOR APPOINTMENTS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Mayor Pro Tem (with council’s approval) – </w:t>
      </w:r>
      <w:proofErr w:type="spellStart"/>
      <w:r>
        <w:rPr>
          <w:rFonts w:ascii="Verdana" w:hAnsi="Verdana"/>
          <w:sz w:val="16"/>
          <w:szCs w:val="16"/>
        </w:rPr>
        <w:t>Gaylen</w:t>
      </w:r>
      <w:proofErr w:type="spellEnd"/>
      <w:r>
        <w:rPr>
          <w:rFonts w:ascii="Verdana" w:hAnsi="Verdana"/>
          <w:sz w:val="16"/>
          <w:szCs w:val="16"/>
        </w:rPr>
        <w:t xml:space="preserve"> Freese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Wiese to approve Freese as Mayor Pro-Tem.</w:t>
      </w:r>
      <w:proofErr w:type="gramEnd"/>
      <w:r>
        <w:rPr>
          <w:rFonts w:ascii="Verdana" w:hAnsi="Verdana"/>
          <w:sz w:val="16"/>
          <w:szCs w:val="16"/>
        </w:rPr>
        <w:t xml:space="preserve">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Commissioners: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Street &amp; Lighting – Freese and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Water &amp; Sewer – Wiese and Cunningham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Park –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Building - Mayor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Pr="00F654C8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F654C8">
        <w:rPr>
          <w:rFonts w:ascii="Verdana" w:hAnsi="Verdana"/>
          <w:b/>
          <w:sz w:val="16"/>
          <w:szCs w:val="16"/>
        </w:rPr>
        <w:t>COUNCIL APPOINTMENTS:</w:t>
      </w:r>
      <w:r>
        <w:rPr>
          <w:rFonts w:ascii="Verdana" w:hAnsi="Verdana"/>
          <w:b/>
          <w:sz w:val="16"/>
          <w:szCs w:val="16"/>
        </w:rPr>
        <w:t xml:space="preserve">  </w:t>
      </w:r>
      <w:r w:rsidRPr="00F654C8">
        <w:rPr>
          <w:rFonts w:ascii="Verdana" w:hAnsi="Verdana"/>
          <w:sz w:val="16"/>
          <w:szCs w:val="16"/>
        </w:rPr>
        <w:t xml:space="preserve">the following appointments were approved upon motion by Freese second </w:t>
      </w:r>
      <w:proofErr w:type="gramStart"/>
      <w:r w:rsidRPr="00F654C8">
        <w:rPr>
          <w:rFonts w:ascii="Verdana" w:hAnsi="Verdana"/>
          <w:sz w:val="16"/>
          <w:szCs w:val="16"/>
        </w:rPr>
        <w:t>by  Wiese</w:t>
      </w:r>
      <w:proofErr w:type="gramEnd"/>
      <w:r w:rsidRPr="00F654C8">
        <w:rPr>
          <w:rFonts w:ascii="Verdana" w:hAnsi="Verdana"/>
          <w:sz w:val="16"/>
          <w:szCs w:val="16"/>
        </w:rPr>
        <w:t xml:space="preserve">.  </w:t>
      </w:r>
      <w:proofErr w:type="gramStart"/>
      <w:r w:rsidRPr="00F654C8">
        <w:rPr>
          <w:rFonts w:ascii="Verdana" w:hAnsi="Verdana"/>
          <w:sz w:val="16"/>
          <w:szCs w:val="16"/>
        </w:rPr>
        <w:t xml:space="preserve">All </w:t>
      </w:r>
      <w:proofErr w:type="spellStart"/>
      <w:r w:rsidRPr="00F654C8">
        <w:rPr>
          <w:rFonts w:ascii="Verdana" w:hAnsi="Verdana"/>
          <w:sz w:val="16"/>
          <w:szCs w:val="16"/>
        </w:rPr>
        <w:t>ayes</w:t>
      </w:r>
      <w:proofErr w:type="spellEnd"/>
      <w:r w:rsidRPr="00F654C8">
        <w:rPr>
          <w:rFonts w:ascii="Verdana" w:hAnsi="Verdana"/>
          <w:sz w:val="16"/>
          <w:szCs w:val="16"/>
        </w:rPr>
        <w:t>.</w:t>
      </w:r>
      <w:proofErr w:type="gramEnd"/>
      <w:r w:rsidRPr="00F654C8">
        <w:rPr>
          <w:rFonts w:ascii="Verdana" w:hAnsi="Verdana"/>
          <w:sz w:val="16"/>
          <w:szCs w:val="16"/>
        </w:rPr>
        <w:t xml:space="preserve">  Motion carried.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City Clerk/Treasurer – Brandt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City Attorney – </w:t>
      </w:r>
      <w:proofErr w:type="spellStart"/>
      <w:r>
        <w:rPr>
          <w:rFonts w:ascii="Verdana" w:hAnsi="Verdana"/>
          <w:sz w:val="16"/>
          <w:szCs w:val="16"/>
        </w:rPr>
        <w:t>Wil</w:t>
      </w:r>
      <w:proofErr w:type="spellEnd"/>
      <w:r>
        <w:rPr>
          <w:rFonts w:ascii="Verdana" w:hAnsi="Verdana"/>
          <w:sz w:val="16"/>
          <w:szCs w:val="16"/>
        </w:rPr>
        <w:t xml:space="preserve"> Cook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City Newspaper – Ida County Courier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E911 Board Appointee &amp; Alternate – Mayor with Freese being the alternate.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F654C8">
        <w:rPr>
          <w:rFonts w:ascii="Verdana" w:hAnsi="Verdana"/>
          <w:b/>
          <w:sz w:val="16"/>
          <w:szCs w:val="16"/>
        </w:rPr>
        <w:t>GALVA PUBLIC LIBRARY BOARD 2020/2021 BUDGET</w:t>
      </w:r>
      <w:r>
        <w:rPr>
          <w:rFonts w:ascii="Verdana" w:hAnsi="Verdana"/>
          <w:sz w:val="16"/>
          <w:szCs w:val="16"/>
        </w:rPr>
        <w:t xml:space="preserve"> – Following discussion motion by Freese second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to approve a 2% wage and 2% insurance increase for the Head librarian Niemeier and 2% wage increase for the assistants.  The council also approved the $200 increase in the automation and $200 increase for books and </w:t>
      </w:r>
      <w:proofErr w:type="spellStart"/>
      <w:proofErr w:type="gramStart"/>
      <w:r>
        <w:rPr>
          <w:rFonts w:ascii="Verdana" w:hAnsi="Verdana"/>
          <w:sz w:val="16"/>
          <w:szCs w:val="16"/>
        </w:rPr>
        <w:t>dvd’s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Pr="00236C6F" w:rsidRDefault="00F77B66" w:rsidP="00F77B66">
      <w:pPr>
        <w:pStyle w:val="PlainText"/>
        <w:jc w:val="both"/>
        <w:rPr>
          <w:rFonts w:ascii="Verdana" w:hAnsi="Verdana"/>
          <w:b/>
          <w:sz w:val="16"/>
          <w:szCs w:val="16"/>
        </w:rPr>
      </w:pPr>
      <w:r w:rsidRPr="00236C6F">
        <w:rPr>
          <w:rFonts w:ascii="Verdana" w:hAnsi="Verdana"/>
          <w:b/>
          <w:sz w:val="16"/>
          <w:szCs w:val="16"/>
        </w:rPr>
        <w:t>2020/2021 BUDGET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ab/>
        <w:t xml:space="preserve">Following discussion motion by Freese second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approving a 2% increase in salaries and a 2% increase in insurance stipend for Brandt and Rasmussen.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Resolution Setting Maximum Property Tax Dollars &amp; Public Hearing for February 10, 2020 was approved upon motion by Wiese second by Freese.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BF01D8">
        <w:rPr>
          <w:rFonts w:ascii="Verdana" w:hAnsi="Verdana"/>
          <w:b/>
          <w:sz w:val="16"/>
          <w:szCs w:val="16"/>
        </w:rPr>
        <w:t>IN OTHER BUSINESS THE COUNCIL DISCUSSED</w:t>
      </w:r>
      <w:r>
        <w:rPr>
          <w:rFonts w:ascii="Verdana" w:hAnsi="Verdana"/>
          <w:sz w:val="16"/>
          <w:szCs w:val="16"/>
        </w:rPr>
        <w:t>:</w:t>
      </w:r>
    </w:p>
    <w:p w:rsidR="00F77B66" w:rsidRDefault="00F77B66" w:rsidP="00F77B66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There will be no gas/diesel sold by G &amp; C’s so the city will look into getting a fuel barrel to be placed at the waste water plant.</w:t>
      </w:r>
    </w:p>
    <w:p w:rsidR="00F77B66" w:rsidRDefault="00F77B66" w:rsidP="00F77B66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Tree Trimming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F77B66" w:rsidRDefault="00F77B66" w:rsidP="00F77B6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There being no further business the council adjourned upon motion by Wiese.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F77B66" w:rsidRPr="002A7232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 xml:space="preserve">Mayor </w:t>
      </w:r>
      <w:r>
        <w:rPr>
          <w:rFonts w:ascii="Verdana" w:hAnsi="Verdana"/>
          <w:sz w:val="16"/>
          <w:szCs w:val="16"/>
        </w:rPr>
        <w:t xml:space="preserve">Stan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ATTEST: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Pr="002A7232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Pr="002A7232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____________________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City Clerk/Treasurer Anita Brandt, IACMC/MMC</w:t>
      </w:r>
    </w:p>
    <w:p w:rsidR="00F77B66" w:rsidRDefault="00F77B66" w:rsidP="00F77B6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F77B66" w:rsidRDefault="00F77B66" w:rsidP="00F77B66">
      <w:pPr>
        <w:pStyle w:val="PlainText"/>
        <w:ind w:left="720" w:firstLine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2019 WAGES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Anita Brandt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$40329.96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Judy Whitmer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$1356.89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Mark Vogt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$1103.48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Brad Pedersen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$7683.42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Mike </w:t>
      </w:r>
      <w:proofErr w:type="spellStart"/>
      <w:r>
        <w:rPr>
          <w:rFonts w:ascii="Verdana" w:hAnsi="Verdana"/>
          <w:sz w:val="16"/>
          <w:szCs w:val="16"/>
        </w:rPr>
        <w:t>Vondrak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$114.85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Bill Wood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$275.00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Gaylen</w:t>
      </w:r>
      <w:proofErr w:type="spellEnd"/>
      <w:r>
        <w:rPr>
          <w:rFonts w:ascii="Verdana" w:hAnsi="Verdana"/>
          <w:sz w:val="16"/>
          <w:szCs w:val="16"/>
        </w:rPr>
        <w:t xml:space="preserve"> Freese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$300.00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Richard Wiese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$275.00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Mary Wiese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$422.47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Todd Schossow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$225.00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Patricia Niemeier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$14046.78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Cindee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Lichter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$1488.94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Stan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$650.00</w:t>
      </w:r>
    </w:p>
    <w:p w:rsidR="00F77B66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Christopher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$250.00</w:t>
      </w:r>
    </w:p>
    <w:p w:rsidR="00F77B66" w:rsidRPr="002A7232" w:rsidRDefault="00F77B66" w:rsidP="00F77B66">
      <w:pPr>
        <w:pStyle w:val="PlainText"/>
        <w:tabs>
          <w:tab w:val="decimal" w:pos="28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Jim Rasmussen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$35308.71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52FF"/>
    <w:multiLevelType w:val="hybridMultilevel"/>
    <w:tmpl w:val="9CC8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B66"/>
    <w:rsid w:val="00294875"/>
    <w:rsid w:val="002A3F7A"/>
    <w:rsid w:val="004A6D77"/>
    <w:rsid w:val="00744BE2"/>
    <w:rsid w:val="00AD3140"/>
    <w:rsid w:val="00BF38C4"/>
    <w:rsid w:val="00DD6D3D"/>
    <w:rsid w:val="00ED1F29"/>
    <w:rsid w:val="00F7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7B6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B66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F77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2020-01-14T00:50:00Z</dcterms:created>
  <dcterms:modified xsi:type="dcterms:W3CDTF">2020-01-14T00:50:00Z</dcterms:modified>
</cp:coreProperties>
</file>