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2" w:rsidRPr="00322A09" w:rsidRDefault="00280FD2" w:rsidP="00280FD2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February, 2021</w:t>
      </w:r>
    </w:p>
    <w:p w:rsidR="00280FD2" w:rsidRPr="00322A09" w:rsidRDefault="00280FD2" w:rsidP="00280FD2">
      <w:pPr>
        <w:pStyle w:val="NoSpacing"/>
        <w:rPr>
          <w:rFonts w:ascii="Verdana" w:hAnsi="Verdana" w:cs="Estrangelo Edessa"/>
          <w:b/>
          <w:iCs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 xml:space="preserve">The Galva City Council met in regular session on the above date with Mayor </w:t>
      </w:r>
      <w:proofErr w:type="spellStart"/>
      <w:r w:rsidRPr="00322A09">
        <w:rPr>
          <w:rFonts w:ascii="Verdana" w:hAnsi="Verdana"/>
          <w:sz w:val="16"/>
          <w:szCs w:val="16"/>
        </w:rPr>
        <w:t>Nading</w:t>
      </w:r>
      <w:proofErr w:type="spellEnd"/>
      <w:r w:rsidRPr="00322A09">
        <w:rPr>
          <w:rFonts w:ascii="Verdana" w:hAnsi="Verdana"/>
          <w:sz w:val="16"/>
          <w:szCs w:val="16"/>
        </w:rPr>
        <w:t xml:space="preserve"> presiding.  Council members present: </w:t>
      </w:r>
      <w:r>
        <w:rPr>
          <w:rFonts w:ascii="Verdana" w:hAnsi="Verdana"/>
          <w:sz w:val="16"/>
          <w:szCs w:val="16"/>
        </w:rPr>
        <w:t xml:space="preserve">Cunningham, Freese, Wiese </w:t>
      </w:r>
      <w:r w:rsidRPr="00322A09">
        <w:rPr>
          <w:rFonts w:ascii="Verdana" w:hAnsi="Verdana"/>
          <w:sz w:val="16"/>
          <w:szCs w:val="16"/>
        </w:rPr>
        <w:t xml:space="preserve">and </w:t>
      </w:r>
      <w:proofErr w:type="spellStart"/>
      <w:r w:rsidRPr="00322A09"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. Absent: 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 xml:space="preserve">Guests: </w:t>
      </w:r>
    </w:p>
    <w:p w:rsidR="00280FD2" w:rsidRPr="00322A09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Motion by Freese </w:t>
      </w:r>
      <w:r w:rsidRPr="00322A09">
        <w:rPr>
          <w:rFonts w:ascii="Verdana" w:hAnsi="Verdana"/>
          <w:sz w:val="16"/>
          <w:szCs w:val="16"/>
        </w:rPr>
        <w:t xml:space="preserve">second by </w:t>
      </w:r>
      <w:r>
        <w:rPr>
          <w:rFonts w:ascii="Verdana" w:hAnsi="Verdana"/>
          <w:sz w:val="16"/>
          <w:szCs w:val="16"/>
        </w:rPr>
        <w:t xml:space="preserve">Cunningham </w:t>
      </w:r>
      <w:r w:rsidRPr="00322A09">
        <w:rPr>
          <w:rFonts w:ascii="Verdana" w:hAnsi="Verdana"/>
          <w:sz w:val="16"/>
          <w:szCs w:val="16"/>
        </w:rPr>
        <w:t>approving the agenda.</w:t>
      </w:r>
      <w:proofErr w:type="gramEnd"/>
      <w:r w:rsidRPr="00322A09">
        <w:rPr>
          <w:rFonts w:ascii="Verdana" w:hAnsi="Verdana"/>
          <w:sz w:val="16"/>
          <w:szCs w:val="16"/>
        </w:rPr>
        <w:t xml:space="preserve">  </w:t>
      </w:r>
      <w:proofErr w:type="gramStart"/>
      <w:r w:rsidRPr="00322A09">
        <w:rPr>
          <w:rFonts w:ascii="Verdana" w:hAnsi="Verdana"/>
          <w:sz w:val="16"/>
          <w:szCs w:val="16"/>
        </w:rPr>
        <w:t xml:space="preserve">All </w:t>
      </w:r>
      <w:proofErr w:type="spellStart"/>
      <w:r w:rsidRPr="00322A09">
        <w:rPr>
          <w:rFonts w:ascii="Verdana" w:hAnsi="Verdana"/>
          <w:sz w:val="16"/>
          <w:szCs w:val="16"/>
        </w:rPr>
        <w:t>ayes</w:t>
      </w:r>
      <w:proofErr w:type="spellEnd"/>
      <w:r w:rsidRPr="00322A09">
        <w:rPr>
          <w:rFonts w:ascii="Verdana" w:hAnsi="Verdana"/>
          <w:sz w:val="16"/>
          <w:szCs w:val="16"/>
        </w:rPr>
        <w:t>.</w:t>
      </w:r>
      <w:proofErr w:type="gramEnd"/>
      <w:r w:rsidRPr="00322A09">
        <w:rPr>
          <w:rFonts w:ascii="Verdana" w:hAnsi="Verdana"/>
          <w:sz w:val="16"/>
          <w:szCs w:val="16"/>
        </w:rPr>
        <w:t xml:space="preserve">  Motion carried. </w:t>
      </w:r>
    </w:p>
    <w:p w:rsidR="00280FD2" w:rsidRPr="00322A09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322A09">
        <w:rPr>
          <w:rFonts w:ascii="Verdana" w:hAnsi="Verdana"/>
          <w:sz w:val="16"/>
          <w:szCs w:val="16"/>
        </w:rPr>
        <w:t>Motion by</w:t>
      </w:r>
      <w:r>
        <w:rPr>
          <w:rFonts w:ascii="Verdana" w:hAnsi="Verdana"/>
          <w:sz w:val="16"/>
          <w:szCs w:val="16"/>
        </w:rPr>
        <w:t xml:space="preserve"> Wiese</w:t>
      </w:r>
      <w:r w:rsidRPr="00322A09">
        <w:rPr>
          <w:rFonts w:ascii="Verdana" w:hAnsi="Verdana"/>
          <w:sz w:val="16"/>
          <w:szCs w:val="16"/>
        </w:rPr>
        <w:t xml:space="preserve"> second by</w:t>
      </w:r>
      <w:r>
        <w:rPr>
          <w:rFonts w:ascii="Verdana" w:hAnsi="Verdana"/>
          <w:sz w:val="16"/>
          <w:szCs w:val="16"/>
        </w:rPr>
        <w:t xml:space="preserve"> Cunningham </w:t>
      </w:r>
      <w:r w:rsidRPr="00322A09">
        <w:rPr>
          <w:rFonts w:ascii="Verdana" w:hAnsi="Verdana"/>
          <w:sz w:val="16"/>
          <w:szCs w:val="16"/>
        </w:rPr>
        <w:t>approving the Consent Agenda.</w:t>
      </w:r>
      <w:proofErr w:type="gramEnd"/>
      <w:r w:rsidRPr="00322A09">
        <w:rPr>
          <w:rFonts w:ascii="Verdana" w:hAnsi="Verdana"/>
          <w:sz w:val="16"/>
          <w:szCs w:val="16"/>
        </w:rPr>
        <w:t xml:space="preserve">  </w:t>
      </w:r>
      <w:proofErr w:type="gramStart"/>
      <w:r w:rsidRPr="00322A09">
        <w:rPr>
          <w:rFonts w:ascii="Verdana" w:hAnsi="Verdana"/>
          <w:sz w:val="16"/>
          <w:szCs w:val="16"/>
        </w:rPr>
        <w:t xml:space="preserve">All </w:t>
      </w:r>
      <w:proofErr w:type="spellStart"/>
      <w:r w:rsidRPr="00322A09">
        <w:rPr>
          <w:rFonts w:ascii="Verdana" w:hAnsi="Verdana"/>
          <w:sz w:val="16"/>
          <w:szCs w:val="16"/>
        </w:rPr>
        <w:t>ayes</w:t>
      </w:r>
      <w:proofErr w:type="spellEnd"/>
      <w:r w:rsidRPr="00322A09">
        <w:rPr>
          <w:rFonts w:ascii="Verdana" w:hAnsi="Verdana"/>
          <w:sz w:val="16"/>
          <w:szCs w:val="16"/>
        </w:rPr>
        <w:t>.</w:t>
      </w:r>
      <w:proofErr w:type="gramEnd"/>
      <w:r w:rsidRPr="00322A09">
        <w:rPr>
          <w:rFonts w:ascii="Verdana" w:hAnsi="Verdana"/>
          <w:sz w:val="16"/>
          <w:szCs w:val="16"/>
        </w:rPr>
        <w:t xml:space="preserve">  Motion carried.  Consent Agenda:  a. </w:t>
      </w:r>
      <w:r>
        <w:rPr>
          <w:rFonts w:ascii="Verdana" w:hAnsi="Verdana"/>
          <w:sz w:val="16"/>
          <w:szCs w:val="16"/>
        </w:rPr>
        <w:t xml:space="preserve">Library </w:t>
      </w:r>
      <w:r w:rsidRPr="00322A09">
        <w:rPr>
          <w:rFonts w:ascii="Verdana" w:hAnsi="Verdana"/>
          <w:sz w:val="16"/>
          <w:szCs w:val="16"/>
        </w:rPr>
        <w:t xml:space="preserve">minutes of </w:t>
      </w:r>
      <w:r>
        <w:rPr>
          <w:rFonts w:ascii="Verdana" w:hAnsi="Verdana"/>
          <w:sz w:val="16"/>
          <w:szCs w:val="16"/>
        </w:rPr>
        <w:t>1-14</w:t>
      </w:r>
      <w:r w:rsidRPr="00322A09">
        <w:rPr>
          <w:rFonts w:ascii="Verdana" w:hAnsi="Verdana"/>
          <w:sz w:val="16"/>
          <w:szCs w:val="16"/>
        </w:rPr>
        <w:t>-2020; b. Clerk/</w:t>
      </w:r>
      <w:r>
        <w:rPr>
          <w:rFonts w:ascii="Verdana" w:hAnsi="Verdana"/>
          <w:sz w:val="16"/>
          <w:szCs w:val="16"/>
        </w:rPr>
        <w:t>Treasurers Financial Reports,</w:t>
      </w:r>
      <w:r w:rsidRPr="00322A0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c. Allow Bills Presented; d</w:t>
      </w:r>
      <w:proofErr w:type="gramStart"/>
      <w:r>
        <w:rPr>
          <w:rFonts w:ascii="Verdana" w:hAnsi="Verdana"/>
          <w:sz w:val="16"/>
          <w:szCs w:val="16"/>
        </w:rPr>
        <w:t>.  Minutes</w:t>
      </w:r>
      <w:proofErr w:type="gramEnd"/>
      <w:r>
        <w:rPr>
          <w:rFonts w:ascii="Verdana" w:hAnsi="Verdana"/>
          <w:sz w:val="16"/>
          <w:szCs w:val="16"/>
        </w:rPr>
        <w:t xml:space="preserve"> of 1/11/2021.</w:t>
      </w: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tbl>
      <w:tblPr>
        <w:tblW w:w="6784" w:type="dxa"/>
        <w:tblInd w:w="96" w:type="dxa"/>
        <w:tblLook w:val="04A0"/>
      </w:tblPr>
      <w:tblGrid>
        <w:gridCol w:w="2804"/>
        <w:gridCol w:w="2280"/>
        <w:gridCol w:w="1700"/>
      </w:tblGrid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30D1">
              <w:rPr>
                <w:rFonts w:ascii="Calibri" w:eastAsia="Times New Roman" w:hAnsi="Calibri" w:cs="Times New Roman"/>
                <w:color w:val="000000"/>
              </w:rPr>
              <w:t>Feb-21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AMOUNT 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AMERICAN FARMHOUSE STYLE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 YR SUBSCRIPTION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34.95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AUDITOR OF STATE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PERIODIC EXAM FEE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800.00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BADGER METER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BEACON SERVICES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195.80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BAKER &amp; TAYLOR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BOOKS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34.98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SUMP PUMP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69.99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CHEROKEE RURAL WATER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PURCHASE OF WATER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2,953.80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EFTPS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FED/FICA TAXES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1,513.93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FELD SECURITY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MONITOR  WW PLANT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105.00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FOUNDATION ANALYTICAL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WATER TESTING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13.00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G &amp; C's FULL SERVICE STATION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SNOW STORAGE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400.00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GALVA POST OFFICE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POSTAGE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160.00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HOLSTEIN SANITATION INC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FUEL SURCHARGE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20.16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&amp; S GROUP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ENGINEERING FEES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81,533.68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IMFOA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50.00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IPERS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980.08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MID-AMERICA PUBLISHING CORP.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PUBLICATIONS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348.45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MIDAMERICAN ENERGY  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UTILITIES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1,612.92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SIPPLIES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437.46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SCHALLER TELEPHONE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LIBRARY PHONE BILL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39.35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CITY HALL PHONE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99.26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VOGT BROS.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79.25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LIBRARY FURNACE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97.50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WALMART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PAPER TOWELS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    8.42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ANITA BRANDT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3,265.49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595.00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JIM RASMUSSEN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1,224.48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221.34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NARK VOGT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SNOW PLOW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445.17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BRAD PEDERSEN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659.55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MARY WIESE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70.56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TRISH NIEMEIER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869.12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239.29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CINDEE LICHTER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100.80 </w:t>
            </w:r>
          </w:p>
        </w:tc>
      </w:tr>
      <w:tr w:rsidR="00280FD2" w:rsidRPr="004F30D1" w:rsidTr="00572175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2" w:rsidRPr="004F30D1" w:rsidRDefault="00280FD2" w:rsidP="005721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</w:t>
            </w:r>
            <w:r w:rsidRPr="004F30D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98,443.83 </w:t>
            </w:r>
          </w:p>
        </w:tc>
      </w:tr>
    </w:tbl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Default="00280FD2" w:rsidP="00280FD2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322A09">
        <w:rPr>
          <w:rFonts w:ascii="Verdana" w:hAnsi="Verdana" w:cs="Gautami"/>
          <w:b/>
          <w:bCs/>
          <w:sz w:val="16"/>
          <w:szCs w:val="16"/>
        </w:rPr>
        <w:lastRenderedPageBreak/>
        <w:t>RECEIPT SUMMARY BY FUND</w:t>
      </w:r>
      <w:r w:rsidRPr="00322A09">
        <w:rPr>
          <w:rFonts w:ascii="Verdana" w:hAnsi="Verdana" w:cs="Gautami"/>
          <w:sz w:val="16"/>
          <w:szCs w:val="16"/>
        </w:rPr>
        <w:t xml:space="preserve"> – GENERAL – </w:t>
      </w:r>
      <w:r>
        <w:rPr>
          <w:rFonts w:ascii="Verdana" w:hAnsi="Verdana" w:cs="Gautami"/>
          <w:sz w:val="16"/>
          <w:szCs w:val="16"/>
        </w:rPr>
        <w:t>714.38</w:t>
      </w:r>
      <w:r w:rsidRPr="00322A09">
        <w:rPr>
          <w:rFonts w:ascii="Verdana" w:hAnsi="Verdana" w:cs="Gautami"/>
          <w:sz w:val="16"/>
          <w:szCs w:val="16"/>
        </w:rPr>
        <w:t xml:space="preserve">; EMERGENCY – </w:t>
      </w:r>
      <w:r>
        <w:rPr>
          <w:rFonts w:ascii="Verdana" w:hAnsi="Verdana" w:cs="Gautami"/>
          <w:sz w:val="16"/>
          <w:szCs w:val="16"/>
        </w:rPr>
        <w:t>0.0</w:t>
      </w:r>
      <w:r w:rsidRPr="00322A09">
        <w:rPr>
          <w:rFonts w:ascii="Verdana" w:hAnsi="Verdana" w:cs="Gautami"/>
          <w:sz w:val="16"/>
          <w:szCs w:val="16"/>
        </w:rPr>
        <w:t xml:space="preserve">; LOST – </w:t>
      </w:r>
      <w:r>
        <w:rPr>
          <w:rFonts w:ascii="Verdana" w:hAnsi="Verdana" w:cs="Gautami"/>
          <w:sz w:val="16"/>
          <w:szCs w:val="16"/>
        </w:rPr>
        <w:t>4331.01</w:t>
      </w:r>
      <w:r w:rsidRPr="00322A09">
        <w:rPr>
          <w:rFonts w:ascii="Verdana" w:hAnsi="Verdana" w:cs="Gautami"/>
          <w:sz w:val="16"/>
          <w:szCs w:val="16"/>
        </w:rPr>
        <w:t xml:space="preserve">; ROAD USE – </w:t>
      </w:r>
      <w:r>
        <w:rPr>
          <w:rFonts w:ascii="Verdana" w:hAnsi="Verdana" w:cs="Gautami"/>
          <w:sz w:val="16"/>
          <w:szCs w:val="16"/>
        </w:rPr>
        <w:t>3638.98</w:t>
      </w:r>
      <w:r w:rsidRPr="00322A09">
        <w:rPr>
          <w:rFonts w:ascii="Verdana" w:hAnsi="Verdana" w:cs="Gautami"/>
          <w:sz w:val="16"/>
          <w:szCs w:val="16"/>
        </w:rPr>
        <w:t xml:space="preserve">; TRUST &amp; AGENCY – </w:t>
      </w:r>
      <w:r>
        <w:rPr>
          <w:rFonts w:ascii="Verdana" w:hAnsi="Verdana" w:cs="Gautami"/>
          <w:sz w:val="16"/>
          <w:szCs w:val="16"/>
        </w:rPr>
        <w:t>0.0</w:t>
      </w:r>
      <w:r w:rsidRPr="00322A09">
        <w:rPr>
          <w:rFonts w:ascii="Verdana" w:hAnsi="Verdana" w:cs="Gautami"/>
          <w:sz w:val="16"/>
          <w:szCs w:val="16"/>
        </w:rPr>
        <w:t xml:space="preserve">; WATER UTILITY – </w:t>
      </w:r>
      <w:r>
        <w:rPr>
          <w:rFonts w:ascii="Verdana" w:hAnsi="Verdana" w:cs="Gautami"/>
          <w:sz w:val="16"/>
          <w:szCs w:val="16"/>
        </w:rPr>
        <w:t>8602.81</w:t>
      </w:r>
      <w:r w:rsidRPr="00322A09">
        <w:rPr>
          <w:rFonts w:ascii="Verdana" w:hAnsi="Verdana" w:cs="Gautami"/>
          <w:sz w:val="16"/>
          <w:szCs w:val="16"/>
        </w:rPr>
        <w:t xml:space="preserve">; RESERVE FUND – 153.00; DEPRECIATION FUND – 249.00; SEWER UTILITY – </w:t>
      </w:r>
      <w:r>
        <w:rPr>
          <w:rFonts w:ascii="Verdana" w:hAnsi="Verdana" w:cs="Gautami"/>
          <w:sz w:val="16"/>
          <w:szCs w:val="16"/>
        </w:rPr>
        <w:t>245455.39</w:t>
      </w:r>
      <w:r w:rsidRPr="00322A09">
        <w:rPr>
          <w:rFonts w:ascii="Verdana" w:hAnsi="Verdana" w:cs="Gautami"/>
          <w:sz w:val="16"/>
          <w:szCs w:val="16"/>
        </w:rPr>
        <w:t xml:space="preserve">; SOLID WASTE – </w:t>
      </w:r>
      <w:r>
        <w:rPr>
          <w:rFonts w:ascii="Verdana" w:hAnsi="Verdana" w:cs="Gautami"/>
          <w:sz w:val="16"/>
          <w:szCs w:val="16"/>
        </w:rPr>
        <w:t>4019.44</w:t>
      </w:r>
      <w:r w:rsidRPr="00322A09">
        <w:rPr>
          <w:rFonts w:ascii="Verdana" w:hAnsi="Verdana" w:cs="Gautami"/>
          <w:sz w:val="16"/>
          <w:szCs w:val="16"/>
        </w:rPr>
        <w:t>; WATER</w:t>
      </w:r>
      <w:r>
        <w:rPr>
          <w:rFonts w:ascii="Verdana" w:hAnsi="Verdana" w:cs="Gautami"/>
          <w:sz w:val="16"/>
          <w:szCs w:val="16"/>
        </w:rPr>
        <w:t>/SEWER DEPOSIT FUND –0.00.</w:t>
      </w:r>
      <w:r w:rsidRPr="00322A09">
        <w:rPr>
          <w:rFonts w:ascii="Verdana" w:hAnsi="Verdana" w:cs="Gautami"/>
          <w:sz w:val="16"/>
          <w:szCs w:val="16"/>
        </w:rPr>
        <w:t xml:space="preserve">, </w:t>
      </w:r>
    </w:p>
    <w:p w:rsidR="00280FD2" w:rsidRDefault="00280FD2" w:rsidP="00280FD2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322A09">
        <w:rPr>
          <w:rFonts w:ascii="Verdana" w:hAnsi="Verdana" w:cs="Gautami"/>
          <w:b/>
          <w:bCs/>
          <w:sz w:val="16"/>
          <w:szCs w:val="16"/>
        </w:rPr>
        <w:t>DISBURSEMENT SUMMARY BY FUND</w:t>
      </w:r>
      <w:r w:rsidRPr="00322A09">
        <w:rPr>
          <w:rFonts w:ascii="Verdana" w:hAnsi="Verdana" w:cs="Gautami"/>
          <w:sz w:val="16"/>
          <w:szCs w:val="16"/>
        </w:rPr>
        <w:t xml:space="preserve"> – GENERAL –</w:t>
      </w:r>
      <w:r>
        <w:rPr>
          <w:rFonts w:ascii="Verdana" w:hAnsi="Verdana" w:cs="Gautami"/>
          <w:sz w:val="16"/>
          <w:szCs w:val="16"/>
        </w:rPr>
        <w:t>5792.89</w:t>
      </w:r>
      <w:r w:rsidRPr="00322A09">
        <w:rPr>
          <w:rFonts w:ascii="Verdana" w:hAnsi="Verdana" w:cs="Gautami"/>
          <w:sz w:val="16"/>
          <w:szCs w:val="16"/>
        </w:rPr>
        <w:t>, LOST FUND –</w:t>
      </w:r>
      <w:r>
        <w:rPr>
          <w:rFonts w:ascii="Verdana" w:hAnsi="Verdana" w:cs="Gautami"/>
          <w:sz w:val="16"/>
          <w:szCs w:val="16"/>
        </w:rPr>
        <w:t>0.0</w:t>
      </w:r>
      <w:r w:rsidRPr="00322A09">
        <w:rPr>
          <w:rFonts w:ascii="Verdana" w:hAnsi="Verdana" w:cs="Gautami"/>
          <w:sz w:val="16"/>
          <w:szCs w:val="16"/>
        </w:rPr>
        <w:t xml:space="preserve">; ROAD USE FUND – </w:t>
      </w:r>
      <w:r>
        <w:rPr>
          <w:rFonts w:ascii="Verdana" w:hAnsi="Verdana" w:cs="Gautami"/>
          <w:sz w:val="16"/>
          <w:szCs w:val="16"/>
        </w:rPr>
        <w:t>2544.06</w:t>
      </w:r>
      <w:r w:rsidRPr="00322A09">
        <w:rPr>
          <w:rFonts w:ascii="Verdana" w:hAnsi="Verdana" w:cs="Gautami"/>
          <w:sz w:val="16"/>
          <w:szCs w:val="16"/>
        </w:rPr>
        <w:t xml:space="preserve">; WATER FUND – </w:t>
      </w:r>
      <w:r>
        <w:rPr>
          <w:rFonts w:ascii="Verdana" w:hAnsi="Verdana" w:cs="Gautami"/>
          <w:sz w:val="16"/>
          <w:szCs w:val="16"/>
        </w:rPr>
        <w:t>4510.39</w:t>
      </w:r>
      <w:r w:rsidRPr="00322A09">
        <w:rPr>
          <w:rFonts w:ascii="Verdana" w:hAnsi="Verdana" w:cs="Gautami"/>
          <w:sz w:val="16"/>
          <w:szCs w:val="16"/>
        </w:rPr>
        <w:t xml:space="preserve">, SEWER FUND – </w:t>
      </w:r>
      <w:r>
        <w:rPr>
          <w:rFonts w:ascii="Verdana" w:hAnsi="Verdana" w:cs="Gautami"/>
          <w:sz w:val="16"/>
          <w:szCs w:val="16"/>
        </w:rPr>
        <w:t>83821.37</w:t>
      </w:r>
      <w:r w:rsidRPr="00322A09">
        <w:rPr>
          <w:rFonts w:ascii="Verdana" w:hAnsi="Verdana" w:cs="Gautami"/>
          <w:sz w:val="16"/>
          <w:szCs w:val="16"/>
        </w:rPr>
        <w:t xml:space="preserve">, SOLID WASTE – </w:t>
      </w:r>
      <w:r>
        <w:rPr>
          <w:rFonts w:ascii="Verdana" w:hAnsi="Verdana" w:cs="Gautami"/>
          <w:sz w:val="16"/>
          <w:szCs w:val="16"/>
        </w:rPr>
        <w:t>672.75</w:t>
      </w:r>
      <w:r w:rsidRPr="00322A09">
        <w:rPr>
          <w:rFonts w:ascii="Verdana" w:hAnsi="Verdana" w:cs="Gautami"/>
          <w:sz w:val="16"/>
          <w:szCs w:val="16"/>
        </w:rPr>
        <w:t>, T &amp; A –</w:t>
      </w:r>
      <w:r>
        <w:rPr>
          <w:rFonts w:ascii="Verdana" w:hAnsi="Verdana" w:cs="Gautami"/>
          <w:sz w:val="16"/>
          <w:szCs w:val="16"/>
        </w:rPr>
        <w:t>483.69</w:t>
      </w:r>
      <w:r w:rsidRPr="00322A09">
        <w:rPr>
          <w:rFonts w:ascii="Verdana" w:hAnsi="Verdana" w:cs="Gautami"/>
          <w:sz w:val="16"/>
          <w:szCs w:val="16"/>
        </w:rPr>
        <w:t>.</w:t>
      </w:r>
    </w:p>
    <w:p w:rsidR="00280FD2" w:rsidRDefault="00280FD2" w:rsidP="00280FD2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80FD2" w:rsidRPr="00322A09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b/>
          <w:sz w:val="16"/>
          <w:szCs w:val="16"/>
        </w:rPr>
        <w:t>WASTEWATER PROJECT</w:t>
      </w:r>
      <w:r w:rsidRPr="00322A09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there was nothing new to report on the project at this time.</w:t>
      </w:r>
    </w:p>
    <w:p w:rsidR="00280FD2" w:rsidRPr="00322A09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b/>
          <w:sz w:val="16"/>
          <w:szCs w:val="16"/>
        </w:rPr>
        <w:t>IDA COUNTY SHERIFF’S DEPARTMENT</w:t>
      </w:r>
      <w:r w:rsidRPr="00322A09">
        <w:rPr>
          <w:rFonts w:ascii="Verdana" w:hAnsi="Verdana"/>
          <w:sz w:val="16"/>
          <w:szCs w:val="16"/>
        </w:rPr>
        <w:t xml:space="preserve"> – Sheriff </w:t>
      </w:r>
      <w:proofErr w:type="spellStart"/>
      <w:r w:rsidRPr="00322A09">
        <w:rPr>
          <w:rFonts w:ascii="Verdana" w:hAnsi="Verdana"/>
          <w:sz w:val="16"/>
          <w:szCs w:val="16"/>
        </w:rPr>
        <w:t>Harrimann</w:t>
      </w:r>
      <w:proofErr w:type="spellEnd"/>
      <w:r w:rsidRPr="00322A0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did not attend the meeting.</w:t>
      </w: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  <w:r w:rsidRPr="00666374">
        <w:rPr>
          <w:rFonts w:ascii="Verdana" w:hAnsi="Verdana"/>
          <w:b/>
          <w:sz w:val="16"/>
          <w:szCs w:val="16"/>
        </w:rPr>
        <w:t>FIRE EXTINGUISHER BID</w:t>
      </w:r>
      <w:r>
        <w:rPr>
          <w:rFonts w:ascii="Verdana" w:hAnsi="Verdana"/>
          <w:sz w:val="16"/>
          <w:szCs w:val="16"/>
        </w:rPr>
        <w:t xml:space="preserve"> – This matter was tabled until the next meeting to obtain a bid from another company upon motion by Freese second by Cunningham.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  <w:r w:rsidRPr="00732A6C">
        <w:rPr>
          <w:rFonts w:ascii="Verdana" w:hAnsi="Verdana"/>
          <w:b/>
          <w:sz w:val="16"/>
          <w:szCs w:val="16"/>
        </w:rPr>
        <w:t>SOUTH VIEW ALFALFA GROUND</w:t>
      </w:r>
      <w:r>
        <w:rPr>
          <w:rFonts w:ascii="Verdana" w:hAnsi="Verdana"/>
          <w:sz w:val="16"/>
          <w:szCs w:val="16"/>
        </w:rPr>
        <w:t xml:space="preserve"> – Following discussion motion by Wiese second by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to table this until the next meeting.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  <w:r w:rsidRPr="00732A6C">
        <w:rPr>
          <w:rFonts w:ascii="Verdana" w:hAnsi="Verdana"/>
          <w:b/>
          <w:sz w:val="16"/>
          <w:szCs w:val="16"/>
        </w:rPr>
        <w:t>CD 4394 RENEWAL</w:t>
      </w:r>
      <w:r>
        <w:rPr>
          <w:rFonts w:ascii="Verdana" w:hAnsi="Verdana"/>
          <w:sz w:val="16"/>
          <w:szCs w:val="16"/>
        </w:rPr>
        <w:t xml:space="preserve"> – Motion by Freese second by Cunningham to renew CD 4394.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 </w:t>
      </w: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  <w:r w:rsidRPr="00732A6C">
        <w:rPr>
          <w:rFonts w:ascii="Verdana" w:hAnsi="Verdana"/>
          <w:b/>
          <w:sz w:val="16"/>
          <w:szCs w:val="16"/>
        </w:rPr>
        <w:t>QUIT CLAIM DEED TO GALVA TOWNSHIP FIREBOARD</w:t>
      </w:r>
      <w:r>
        <w:rPr>
          <w:rFonts w:ascii="Verdana" w:hAnsi="Verdana"/>
          <w:sz w:val="16"/>
          <w:szCs w:val="16"/>
        </w:rPr>
        <w:t xml:space="preserve"> – Following discussion it was agreed to approve a Quit Claim Deed to the Galva Township Fire Board to correct the legal description on the original deed for the Fire Station.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732A6C">
        <w:rPr>
          <w:rFonts w:ascii="Verdana" w:hAnsi="Verdana"/>
          <w:b/>
          <w:sz w:val="16"/>
          <w:szCs w:val="16"/>
        </w:rPr>
        <w:t>DEMOLITION PERMIT</w:t>
      </w:r>
      <w:proofErr w:type="gramEnd"/>
      <w:r w:rsidRPr="00732A6C">
        <w:rPr>
          <w:rFonts w:ascii="Verdana" w:hAnsi="Verdana"/>
          <w:b/>
          <w:sz w:val="16"/>
          <w:szCs w:val="16"/>
        </w:rPr>
        <w:t xml:space="preserve"> – 113 MAIN STREET</w:t>
      </w:r>
      <w:r>
        <w:rPr>
          <w:rFonts w:ascii="Verdana" w:hAnsi="Verdana"/>
          <w:sz w:val="16"/>
          <w:szCs w:val="16"/>
        </w:rPr>
        <w:t xml:space="preserve"> – Motion by Cunningham second by Wiese to table this matter until the next council meeting.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  <w:r w:rsidRPr="009239A3">
        <w:rPr>
          <w:rFonts w:ascii="Verdana" w:hAnsi="Verdana"/>
          <w:b/>
          <w:sz w:val="16"/>
          <w:szCs w:val="16"/>
        </w:rPr>
        <w:t>2021 STREET WORK</w:t>
      </w:r>
      <w:r>
        <w:rPr>
          <w:rFonts w:ascii="Verdana" w:hAnsi="Verdana"/>
          <w:sz w:val="16"/>
          <w:szCs w:val="16"/>
        </w:rPr>
        <w:t xml:space="preserve"> – The clerk was instructed to get bids on the 2021 street work.</w:t>
      </w: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  <w:r w:rsidRPr="00666374">
        <w:rPr>
          <w:rFonts w:ascii="Verdana" w:hAnsi="Verdana"/>
          <w:b/>
          <w:sz w:val="16"/>
          <w:szCs w:val="16"/>
        </w:rPr>
        <w:t>2020/2021 BUDGET AMENDMENT</w:t>
      </w:r>
      <w:r>
        <w:rPr>
          <w:rFonts w:ascii="Verdana" w:hAnsi="Verdana"/>
          <w:b/>
          <w:sz w:val="16"/>
          <w:szCs w:val="16"/>
        </w:rPr>
        <w:t xml:space="preserve"> PUBLIC HEARING</w:t>
      </w:r>
      <w:r>
        <w:rPr>
          <w:rFonts w:ascii="Verdana" w:hAnsi="Verdana"/>
          <w:sz w:val="16"/>
          <w:szCs w:val="16"/>
        </w:rPr>
        <w:t xml:space="preserve"> – the proposed budget amendment of $295,360 dollars for the wastewater project expenses of engineering fees and land purchase was approved upon motion by Freese second by Cunningham.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PUBLIC HEARING 2021/2022 MAXIMUM TAX LEVY HEARING</w:t>
      </w:r>
      <w:r>
        <w:rPr>
          <w:rFonts w:ascii="Verdana" w:hAnsi="Verdana"/>
          <w:sz w:val="16"/>
          <w:szCs w:val="16"/>
        </w:rPr>
        <w:t xml:space="preserve"> – Following discussion motion by Freese second by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to set the public hearing for the Maximum Budget Levy for February 8, 2021.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 The proposed maximum levy rate increase is $110296.00.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  <w:r w:rsidRPr="00B46CBA">
        <w:rPr>
          <w:rFonts w:ascii="Verdana" w:hAnsi="Verdana"/>
          <w:b/>
          <w:sz w:val="16"/>
          <w:szCs w:val="16"/>
        </w:rPr>
        <w:t>2021/2022 BUDGET SET PUBLIC HEARING DATE</w:t>
      </w:r>
      <w:r>
        <w:rPr>
          <w:rFonts w:ascii="Verdana" w:hAnsi="Verdana"/>
          <w:sz w:val="16"/>
          <w:szCs w:val="16"/>
        </w:rPr>
        <w:t xml:space="preserve"> -   Following discussion motion by Freese second by Wiese to set the public hearing for March 8, 2021.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  The council also discussed the increase to the Sheriff’s Budget.</w:t>
      </w: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Pr="00074E7B" w:rsidRDefault="00280FD2" w:rsidP="00280FD2">
      <w:pPr>
        <w:pStyle w:val="PlainText"/>
        <w:jc w:val="both"/>
        <w:rPr>
          <w:rFonts w:ascii="Verdana" w:hAnsi="Verdana"/>
          <w:b/>
          <w:sz w:val="16"/>
          <w:szCs w:val="16"/>
        </w:rPr>
      </w:pPr>
      <w:r w:rsidRPr="00074E7B">
        <w:rPr>
          <w:rFonts w:ascii="Verdana" w:hAnsi="Verdana"/>
          <w:b/>
          <w:sz w:val="16"/>
          <w:szCs w:val="16"/>
        </w:rPr>
        <w:t>IN OTHER BUSINESS THE COUNCIL DISCUSSED:</w:t>
      </w:r>
    </w:p>
    <w:p w:rsidR="00280FD2" w:rsidRDefault="00280FD2" w:rsidP="00280FD2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Library Director Resignation</w:t>
      </w: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Pr="00322A09" w:rsidRDefault="00280FD2" w:rsidP="00280FD2">
      <w:pPr>
        <w:pStyle w:val="NoSpacing"/>
        <w:tabs>
          <w:tab w:val="decimal" w:leader="dot" w:pos="6480"/>
        </w:tabs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 w:cs="Gautami"/>
          <w:sz w:val="16"/>
          <w:szCs w:val="16"/>
        </w:rPr>
        <w:t xml:space="preserve">There being no further business the council adjourned upon motion by </w:t>
      </w:r>
      <w:r>
        <w:rPr>
          <w:rFonts w:ascii="Verdana" w:hAnsi="Verdana" w:cs="Gautami"/>
          <w:sz w:val="16"/>
          <w:szCs w:val="16"/>
        </w:rPr>
        <w:t>Freese</w:t>
      </w:r>
      <w:r w:rsidRPr="00322A09">
        <w:rPr>
          <w:rFonts w:ascii="Verdana" w:hAnsi="Verdana" w:cs="Gautami"/>
          <w:sz w:val="16"/>
          <w:szCs w:val="16"/>
        </w:rPr>
        <w:t>.</w:t>
      </w:r>
    </w:p>
    <w:p w:rsidR="00280FD2" w:rsidRPr="00322A09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Pr="00322A09" w:rsidRDefault="00280FD2" w:rsidP="00280FD2">
      <w:pPr>
        <w:pStyle w:val="NoSpacing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 xml:space="preserve">                                                                    ______________________</w:t>
      </w:r>
    </w:p>
    <w:p w:rsidR="00280FD2" w:rsidRPr="00322A09" w:rsidRDefault="00280FD2" w:rsidP="00280FD2">
      <w:pPr>
        <w:pStyle w:val="NoSpacing"/>
        <w:ind w:left="2880" w:firstLine="720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 xml:space="preserve">            Mayor Stan </w:t>
      </w:r>
      <w:proofErr w:type="spellStart"/>
      <w:r w:rsidRPr="00322A09">
        <w:rPr>
          <w:rFonts w:ascii="Verdana" w:hAnsi="Verdana"/>
          <w:sz w:val="16"/>
          <w:szCs w:val="16"/>
        </w:rPr>
        <w:t>Nading</w:t>
      </w:r>
      <w:proofErr w:type="spellEnd"/>
    </w:p>
    <w:p w:rsidR="00280FD2" w:rsidRPr="00322A09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>ATTEST:</w:t>
      </w:r>
    </w:p>
    <w:p w:rsidR="00280FD2" w:rsidRPr="00322A09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Pr="00322A09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80FD2" w:rsidRPr="00322A09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>____________________</w:t>
      </w:r>
    </w:p>
    <w:p w:rsidR="00280FD2" w:rsidRDefault="00280FD2" w:rsidP="00280FD2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>City Clerk/Treasurer Anita Brandt, IACMC/MMC</w:t>
      </w:r>
    </w:p>
    <w:p w:rsidR="00DD6D3D" w:rsidRDefault="00DD6D3D"/>
    <w:sectPr w:rsidR="00DD6D3D" w:rsidSect="00DD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2E0"/>
    <w:multiLevelType w:val="hybridMultilevel"/>
    <w:tmpl w:val="C99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FD2"/>
    <w:rsid w:val="00280FD2"/>
    <w:rsid w:val="00294875"/>
    <w:rsid w:val="002A3F7A"/>
    <w:rsid w:val="004A6D77"/>
    <w:rsid w:val="005B6E9C"/>
    <w:rsid w:val="006F3330"/>
    <w:rsid w:val="00744BE2"/>
    <w:rsid w:val="00BF38C4"/>
    <w:rsid w:val="00DD6D3D"/>
    <w:rsid w:val="00EC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B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80FD2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0FD2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280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2021-02-09T15:47:00Z</dcterms:created>
  <dcterms:modified xsi:type="dcterms:W3CDTF">2021-02-09T16:07:00Z</dcterms:modified>
</cp:coreProperties>
</file>