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96C2" w14:textId="77777777" w:rsidR="00150E49" w:rsidRDefault="00150E49" w:rsidP="00150E49">
      <w:pPr>
        <w:pStyle w:val="NoSpacing"/>
      </w:pPr>
      <w:r>
        <w:t>February 14, 22</w:t>
      </w:r>
    </w:p>
    <w:p w14:paraId="49F38211" w14:textId="77777777" w:rsidR="00150E49" w:rsidRPr="00E8056D" w:rsidRDefault="00150E49" w:rsidP="00150E49">
      <w:pPr>
        <w:pStyle w:val="NoSpacing"/>
        <w:rPr>
          <w:rFonts w:cs="Estrangelo Edessa"/>
          <w:b/>
          <w:iCs/>
        </w:rPr>
      </w:pPr>
      <w:r w:rsidRPr="002A7232">
        <w:t>The Galva City Council met in regular session on the above date with Mayor</w:t>
      </w:r>
      <w:r>
        <w:t xml:space="preserve"> Pro-</w:t>
      </w:r>
      <w:proofErr w:type="spellStart"/>
      <w:r>
        <w:t>tem</w:t>
      </w:r>
      <w:proofErr w:type="spellEnd"/>
      <w:r>
        <w:t xml:space="preserve"> Freese </w:t>
      </w:r>
      <w:r w:rsidRPr="002A7232">
        <w:t>pres</w:t>
      </w:r>
      <w:r>
        <w:t xml:space="preserve">iding.  Council members present: Cunningham, Hustedt, Langel and </w:t>
      </w:r>
      <w:proofErr w:type="spellStart"/>
      <w:r>
        <w:t>Wuebker</w:t>
      </w:r>
      <w:proofErr w:type="spellEnd"/>
      <w:r>
        <w:t xml:space="preserve">. </w:t>
      </w:r>
    </w:p>
    <w:p w14:paraId="1DD1AE1B" w14:textId="77777777" w:rsidR="00150E49" w:rsidRPr="002A7232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 w:rsidRPr="002A7232">
        <w:rPr>
          <w:rFonts w:ascii="Verdana" w:hAnsi="Verdana"/>
          <w:sz w:val="16"/>
          <w:szCs w:val="16"/>
        </w:rPr>
        <w:t xml:space="preserve">Guests: </w:t>
      </w:r>
      <w:r>
        <w:rPr>
          <w:rFonts w:ascii="Verdana" w:hAnsi="Verdana"/>
          <w:sz w:val="16"/>
          <w:szCs w:val="16"/>
        </w:rPr>
        <w:t xml:space="preserve"> Spencer Cady, Gary </w:t>
      </w:r>
      <w:proofErr w:type="spellStart"/>
      <w:r>
        <w:rPr>
          <w:rFonts w:ascii="Verdana" w:hAnsi="Verdana"/>
          <w:sz w:val="16"/>
          <w:szCs w:val="16"/>
        </w:rPr>
        <w:t>Wanberg</w:t>
      </w:r>
      <w:proofErr w:type="spellEnd"/>
      <w:r>
        <w:rPr>
          <w:rFonts w:ascii="Verdana" w:hAnsi="Verdana"/>
          <w:sz w:val="16"/>
          <w:szCs w:val="16"/>
        </w:rPr>
        <w:t xml:space="preserve">, Gary Brunner, Dave </w:t>
      </w:r>
      <w:proofErr w:type="spellStart"/>
      <w:r>
        <w:rPr>
          <w:rFonts w:ascii="Verdana" w:hAnsi="Verdana"/>
          <w:sz w:val="16"/>
          <w:szCs w:val="16"/>
        </w:rPr>
        <w:t>Jennett</w:t>
      </w:r>
      <w:proofErr w:type="spellEnd"/>
      <w:r>
        <w:rPr>
          <w:rFonts w:ascii="Verdana" w:hAnsi="Verdana"/>
          <w:sz w:val="16"/>
          <w:szCs w:val="16"/>
        </w:rPr>
        <w:t xml:space="preserve">, CJ Gross, Tom Grafft, Gary Armstrong, Jeff </w:t>
      </w:r>
      <w:proofErr w:type="spellStart"/>
      <w:r>
        <w:rPr>
          <w:rFonts w:ascii="Verdana" w:hAnsi="Verdana"/>
          <w:sz w:val="16"/>
          <w:szCs w:val="16"/>
        </w:rPr>
        <w:t>Brosamle</w:t>
      </w:r>
      <w:proofErr w:type="spellEnd"/>
      <w:r>
        <w:rPr>
          <w:rFonts w:ascii="Verdana" w:hAnsi="Verdana"/>
          <w:sz w:val="16"/>
          <w:szCs w:val="16"/>
        </w:rPr>
        <w:t xml:space="preserve"> and Doug Conover.</w:t>
      </w:r>
    </w:p>
    <w:p w14:paraId="1010F2D1" w14:textId="77777777" w:rsidR="00150E49" w:rsidRPr="002A7232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 w:rsidRPr="002A7232">
        <w:rPr>
          <w:rFonts w:ascii="Verdana" w:hAnsi="Verdana"/>
          <w:sz w:val="16"/>
          <w:szCs w:val="16"/>
        </w:rPr>
        <w:t>Motion by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Wuebker</w:t>
      </w:r>
      <w:proofErr w:type="spellEnd"/>
      <w:r>
        <w:rPr>
          <w:rFonts w:ascii="Verdana" w:hAnsi="Verdana"/>
          <w:sz w:val="16"/>
          <w:szCs w:val="16"/>
        </w:rPr>
        <w:t xml:space="preserve"> second by Cunningham </w:t>
      </w:r>
      <w:r w:rsidRPr="002A7232">
        <w:rPr>
          <w:rFonts w:ascii="Verdana" w:hAnsi="Verdana"/>
          <w:sz w:val="16"/>
          <w:szCs w:val="16"/>
        </w:rPr>
        <w:t xml:space="preserve">approving the agenda.  All ayes.  Motion carried. </w:t>
      </w:r>
    </w:p>
    <w:p w14:paraId="753FE775" w14:textId="77777777" w:rsidR="00150E49" w:rsidRPr="002A7232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2F9F61CD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Motion by Hustedt second by </w:t>
      </w:r>
      <w:proofErr w:type="spellStart"/>
      <w:r>
        <w:rPr>
          <w:rFonts w:ascii="Verdana" w:hAnsi="Verdana"/>
          <w:sz w:val="16"/>
          <w:szCs w:val="16"/>
        </w:rPr>
        <w:t>Wuebker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r w:rsidRPr="002A7232">
        <w:rPr>
          <w:rFonts w:ascii="Verdana" w:hAnsi="Verdana"/>
          <w:sz w:val="16"/>
          <w:szCs w:val="16"/>
        </w:rPr>
        <w:t>approving the Consent Agenda</w:t>
      </w:r>
      <w:r>
        <w:rPr>
          <w:rFonts w:ascii="Verdana" w:hAnsi="Verdana"/>
          <w:sz w:val="16"/>
          <w:szCs w:val="16"/>
        </w:rPr>
        <w:t>.</w:t>
      </w:r>
      <w:r w:rsidRPr="002A7232">
        <w:rPr>
          <w:rFonts w:ascii="Verdana" w:hAnsi="Verdana"/>
          <w:sz w:val="16"/>
          <w:szCs w:val="16"/>
        </w:rPr>
        <w:t xml:space="preserve">  All ayes.  Motion carried.  Consent Agenda:  a. minutes of </w:t>
      </w:r>
      <w:r>
        <w:rPr>
          <w:rFonts w:ascii="Verdana" w:hAnsi="Verdana"/>
          <w:sz w:val="16"/>
          <w:szCs w:val="16"/>
        </w:rPr>
        <w:t xml:space="preserve">1-10-22, b. Library Minutes of 1-6, 2022, c. Clerk/Treasurer Financial Reports, d, </w:t>
      </w:r>
      <w:proofErr w:type="gramStart"/>
      <w:r>
        <w:rPr>
          <w:rFonts w:ascii="Verdana" w:hAnsi="Verdana"/>
          <w:sz w:val="16"/>
          <w:szCs w:val="16"/>
        </w:rPr>
        <w:t>Allow</w:t>
      </w:r>
      <w:proofErr w:type="gramEnd"/>
      <w:r>
        <w:rPr>
          <w:rFonts w:ascii="Verdana" w:hAnsi="Verdana"/>
          <w:sz w:val="16"/>
          <w:szCs w:val="16"/>
        </w:rPr>
        <w:t xml:space="preserve"> bills presented, </w:t>
      </w:r>
    </w:p>
    <w:p w14:paraId="1077B756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077"/>
        <w:gridCol w:w="2577"/>
        <w:gridCol w:w="2369"/>
      </w:tblGrid>
      <w:tr w:rsidR="00150E49" w14:paraId="0F8088EF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BC12B1E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Feb-22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1CA005AD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2068747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50E49" w14:paraId="2F00666F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1120001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VENDOR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3A9715A2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REFERENCE                    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125B793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AMOUNT  </w:t>
            </w:r>
          </w:p>
        </w:tc>
      </w:tr>
      <w:tr w:rsidR="00150E49" w14:paraId="20EEF980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D66769C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BADGER METER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1EE100B0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BEACON SERVICES               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8E41463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181.56 </w:t>
            </w:r>
          </w:p>
        </w:tc>
      </w:tr>
      <w:tr w:rsidR="00150E49" w14:paraId="50012BEC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AE66DAF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BAKER &amp; TAYLOR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450A7F4E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BOOKS/DVD/S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EC2BE09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290.28 </w:t>
            </w:r>
          </w:p>
        </w:tc>
      </w:tr>
      <w:tr w:rsidR="00150E49" w14:paraId="323A219D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7FECF9B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BOOKS BY THE BUSHEL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656F4319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CHILDRENS BOOKS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86E1575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182.30 </w:t>
            </w:r>
          </w:p>
        </w:tc>
      </w:tr>
      <w:tr w:rsidR="00150E49" w14:paraId="492F628F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B286477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BRENDA NABERHAUS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57A320AA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REIMBURSE SUPPLIES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8290847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 29.59 </w:t>
            </w:r>
          </w:p>
        </w:tc>
      </w:tr>
      <w:tr w:rsidR="00150E49" w14:paraId="1767F7D4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9E4EED4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BRODART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1EAAFD8E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LIBRARY SUPPLIES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0CDEF74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238.10 </w:t>
            </w:r>
          </w:p>
        </w:tc>
      </w:tr>
      <w:tr w:rsidR="00150E49" w14:paraId="7F0B9198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A9B4CD2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CHEROKEE RURAL WATER         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2DECEBD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PURCHASE OF WATER             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8ADCFD9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3,634.20 </w:t>
            </w:r>
          </w:p>
        </w:tc>
      </w:tr>
      <w:tr w:rsidR="00150E49" w14:paraId="19C8A6E0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9DD7C49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COMPUTER MD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40F5F754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SET UP COMPUTER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71E2044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725.50 </w:t>
            </w:r>
          </w:p>
        </w:tc>
      </w:tr>
      <w:tr w:rsidR="00150E49" w14:paraId="43DC3E19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1B68E81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EFTPS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1385CE5F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FED/FICA TAXES                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F4ACE62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1,536.57 </w:t>
            </w:r>
          </w:p>
        </w:tc>
      </w:tr>
      <w:tr w:rsidR="00150E49" w14:paraId="6AAE51BF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3471D45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FOUNDATION ANALYTICAL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A3AD841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WATER TESTING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E86F694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 13.00 </w:t>
            </w:r>
          </w:p>
        </w:tc>
      </w:tr>
      <w:tr w:rsidR="00150E49" w14:paraId="0FF7AE76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C82FF41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887258D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WASTE WATER TESTING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3B849E5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 19.00 </w:t>
            </w:r>
          </w:p>
        </w:tc>
      </w:tr>
      <w:tr w:rsidR="00150E49" w14:paraId="0B2C927C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BEC974C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G &amp; C'S FULLSERVICE STATION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2E74FB74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REPAIRS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8DF577F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459.00 </w:t>
            </w:r>
          </w:p>
        </w:tc>
      </w:tr>
      <w:tr w:rsidR="00150E49" w14:paraId="20805FB4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7FC4F60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GALVA POIST OFFICE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357DF5C9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POSTAGE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C4AE6AD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178.00 </w:t>
            </w:r>
          </w:p>
        </w:tc>
      </w:tr>
      <w:tr w:rsidR="00150E49" w14:paraId="0787EDA2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7E44298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HOLSTEIN SANITATION INC      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ADBC8FE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FUEL SURCHARGE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CBA70D9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 20.52 </w:t>
            </w:r>
          </w:p>
        </w:tc>
      </w:tr>
      <w:tr w:rsidR="00150E49" w14:paraId="64BC7B64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4B40731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IAMU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984A424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DUES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099BB8A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638.00 </w:t>
            </w:r>
          </w:p>
        </w:tc>
      </w:tr>
      <w:tr w:rsidR="00150E49" w14:paraId="6CC141C0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2DD69880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I &amp; S GROUP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1CA532EE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ENGINEERING FEES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89F926E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3,674.38 </w:t>
            </w:r>
          </w:p>
        </w:tc>
      </w:tr>
      <w:tr w:rsidR="00150E49" w14:paraId="5C340EFC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D046101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IDA CO-WIDE LAW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3C0A3FC0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BUDGET ALLOTMENT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03C812A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14,048.75 </w:t>
            </w:r>
          </w:p>
        </w:tc>
      </w:tr>
      <w:tr w:rsidR="00150E49" w14:paraId="729F17C6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42FB495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IPERS                        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452FAC91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IPERS                         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0FC1ADB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973.56 </w:t>
            </w:r>
          </w:p>
        </w:tc>
      </w:tr>
      <w:tr w:rsidR="00150E49" w14:paraId="25F6AA57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C600D6D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MID-AMERICA PUBLISHING CORP. 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6BEFEA3C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PUBLICATIONS                  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DF9DF41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184.71 </w:t>
            </w:r>
          </w:p>
        </w:tc>
      </w:tr>
      <w:tr w:rsidR="00150E49" w14:paraId="3FCBD4D3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2F18A79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MIDAMERICAN ENERGY           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75A06A6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UTILITIES         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3BDB4BF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2,000.53 </w:t>
            </w:r>
          </w:p>
        </w:tc>
      </w:tr>
      <w:tr w:rsidR="00150E49" w14:paraId="3060ABC6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9B07E41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MOSQUITO CONTROL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52E84C71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2021 MOSQUITO SPRAYING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4C97A2C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1,200.00 </w:t>
            </w:r>
          </w:p>
        </w:tc>
      </w:tr>
      <w:tr w:rsidR="00150E49" w14:paraId="6A500582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7AA90D7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NYEMASTER GOODE PC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35834DA4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LEGAL FEES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94655A3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204.00 </w:t>
            </w:r>
          </w:p>
        </w:tc>
      </w:tr>
      <w:tr w:rsidR="00150E49" w14:paraId="14FECF06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AF04E61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QUILL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FFBA646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OFFICE SUPPLIES/SUPPLIES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4268666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111.57 </w:t>
            </w:r>
          </w:p>
        </w:tc>
      </w:tr>
      <w:tr w:rsidR="00150E49" w14:paraId="2BD3F46F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E58D61A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11A4A6A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LIBRARY SUPPLIES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8A56300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100.35 </w:t>
            </w:r>
          </w:p>
        </w:tc>
      </w:tr>
      <w:tr w:rsidR="00150E49" w14:paraId="14B6BA65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D5507CF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SCHALLER TELEPHONE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421986F6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LIBRARY PHONE BILL            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85B6175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 44.17 </w:t>
            </w:r>
          </w:p>
        </w:tc>
      </w:tr>
      <w:tr w:rsidR="00150E49" w14:paraId="335881C0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11975F4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8CEF380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CITY HALL PHONE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6603185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 19.84 </w:t>
            </w:r>
          </w:p>
        </w:tc>
      </w:tr>
      <w:tr w:rsidR="00150E49" w14:paraId="73EF47C8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57672B2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SIMPCO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C1B0F9A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DUES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53240DE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843.75 </w:t>
            </w:r>
          </w:p>
        </w:tc>
      </w:tr>
      <w:tr w:rsidR="00150E49" w14:paraId="71CC3ED5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DA1BA45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USA BLUEBOOK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073B13A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WW TESTING SUPPLIES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162AE79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331.17 </w:t>
            </w:r>
          </w:p>
        </w:tc>
      </w:tr>
      <w:tr w:rsidR="00150E49" w14:paraId="5E5F65C5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39365E4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WALMART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8B8C70E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LIBRARY SUPPLIES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3B914CA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 51.85 </w:t>
            </w:r>
          </w:p>
        </w:tc>
      </w:tr>
      <w:tr w:rsidR="00150E49" w14:paraId="4A1CD9C7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CD00EFC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ANITA BRANDT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24DB99EA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SALARY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7AC5A9C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2,918.32 </w:t>
            </w:r>
          </w:p>
        </w:tc>
      </w:tr>
      <w:tr w:rsidR="00150E49" w14:paraId="65E7C865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FDB8F98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35208E11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INSURANCE STIPEND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CF6DF78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595.00 </w:t>
            </w:r>
          </w:p>
        </w:tc>
      </w:tr>
      <w:tr w:rsidR="00150E49" w14:paraId="3D9CA181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7FFC7AD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JIM RASMUSSEN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7A9BEA6C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SALARY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A7D2260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1,782.54 </w:t>
            </w:r>
          </w:p>
        </w:tc>
      </w:tr>
      <w:tr w:rsidR="00150E49" w14:paraId="02A8203D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CECA988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5E308DD0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INSURANCE STIPEND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7BD4260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442.68 </w:t>
            </w:r>
          </w:p>
        </w:tc>
      </w:tr>
      <w:tr w:rsidR="00150E49" w14:paraId="130254B1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06E982F4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BRAD PEDERSEN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4751865C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SALARY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D9C5F57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672.74 </w:t>
            </w:r>
          </w:p>
        </w:tc>
      </w:tr>
      <w:tr w:rsidR="00150E49" w14:paraId="30DA6D51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B77B3BC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JUDY WHITMER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1A371E4C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SALARY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F920BC5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 82.24 </w:t>
            </w:r>
          </w:p>
        </w:tc>
      </w:tr>
      <w:tr w:rsidR="00150E49" w14:paraId="469EA409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6A093B8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194FC4C6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43CABFC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150E49" w14:paraId="416685AC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F07BDAB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lastRenderedPageBreak/>
              <w:t>CINDEE LICHTER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77041F23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SALARY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42B6FA2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102.80 </w:t>
            </w:r>
          </w:p>
        </w:tc>
      </w:tr>
      <w:tr w:rsidR="00150E49" w14:paraId="5E3B3209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5230003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BRENDA NABERHAUS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7AC43579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SALARY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444609C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851.78 </w:t>
            </w:r>
          </w:p>
        </w:tc>
      </w:tr>
      <w:tr w:rsidR="00150E49" w14:paraId="5167D283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FFB7CA8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DE9F667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INSURANCE STIPEND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39E77D3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     239.29 </w:t>
            </w:r>
          </w:p>
        </w:tc>
      </w:tr>
      <w:tr w:rsidR="00150E49" w14:paraId="0611D555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1703C4E8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6A5BF8B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FB1E102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$                 38,530.57 </w:t>
            </w:r>
          </w:p>
        </w:tc>
      </w:tr>
      <w:tr w:rsidR="00150E49" w14:paraId="2EC176D7" w14:textId="77777777" w:rsidTr="00535F73">
        <w:trPr>
          <w:trHeight w:val="290"/>
        </w:trPr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7531DBEB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14CEAF80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82F6EFB" w14:textId="77777777" w:rsidR="00150E49" w:rsidRDefault="00150E49" w:rsidP="00535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4EF8DFE9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3CB2C443" w14:textId="77777777" w:rsidR="00150E49" w:rsidRPr="00E300FE" w:rsidRDefault="00150E49" w:rsidP="00150E49">
      <w:pPr>
        <w:pStyle w:val="NoSpacing"/>
        <w:tabs>
          <w:tab w:val="decimal" w:leader="dot" w:pos="6480"/>
        </w:tabs>
        <w:jc w:val="both"/>
        <w:rPr>
          <w:rFonts w:ascii="Verdana" w:hAnsi="Verdana" w:cs="Gautami"/>
          <w:sz w:val="16"/>
          <w:szCs w:val="16"/>
        </w:rPr>
      </w:pPr>
      <w:r w:rsidRPr="00E300FE">
        <w:rPr>
          <w:rFonts w:ascii="Verdana" w:hAnsi="Verdana" w:cs="Gautami"/>
          <w:b/>
          <w:bCs/>
          <w:sz w:val="16"/>
          <w:szCs w:val="16"/>
        </w:rPr>
        <w:t>RECEIPT SUMMARY BY FUND</w:t>
      </w:r>
      <w:r w:rsidRPr="00E300FE">
        <w:rPr>
          <w:rFonts w:ascii="Verdana" w:hAnsi="Verdana" w:cs="Gautami"/>
          <w:sz w:val="16"/>
          <w:szCs w:val="16"/>
        </w:rPr>
        <w:t xml:space="preserve"> – GENERAL – </w:t>
      </w:r>
      <w:r>
        <w:rPr>
          <w:rFonts w:ascii="Verdana" w:hAnsi="Verdana" w:cs="Gautami"/>
          <w:sz w:val="16"/>
          <w:szCs w:val="16"/>
        </w:rPr>
        <w:t>1229.97</w:t>
      </w:r>
      <w:r w:rsidRPr="00E300FE">
        <w:rPr>
          <w:rFonts w:ascii="Verdana" w:hAnsi="Verdana" w:cs="Gautami"/>
          <w:sz w:val="16"/>
          <w:szCs w:val="16"/>
        </w:rPr>
        <w:t xml:space="preserve">; ROAD USE – </w:t>
      </w:r>
      <w:r>
        <w:rPr>
          <w:rFonts w:ascii="Verdana" w:hAnsi="Verdana" w:cs="Gautami"/>
          <w:sz w:val="16"/>
          <w:szCs w:val="16"/>
        </w:rPr>
        <w:t>3573.57</w:t>
      </w:r>
      <w:r w:rsidRPr="00E300FE">
        <w:rPr>
          <w:rFonts w:ascii="Verdana" w:hAnsi="Verdana" w:cs="Gautami"/>
          <w:sz w:val="16"/>
          <w:szCs w:val="16"/>
        </w:rPr>
        <w:t xml:space="preserve">; EMERGENCY </w:t>
      </w:r>
      <w:r>
        <w:rPr>
          <w:rFonts w:ascii="Verdana" w:hAnsi="Verdana" w:cs="Gautami"/>
          <w:sz w:val="16"/>
          <w:szCs w:val="16"/>
        </w:rPr>
        <w:t>11.43</w:t>
      </w:r>
      <w:r w:rsidRPr="00E300FE">
        <w:rPr>
          <w:rFonts w:ascii="Verdana" w:hAnsi="Verdana" w:cs="Gautami"/>
          <w:sz w:val="16"/>
          <w:szCs w:val="16"/>
        </w:rPr>
        <w:t xml:space="preserve">; LOST – </w:t>
      </w:r>
      <w:r>
        <w:rPr>
          <w:rFonts w:ascii="Verdana" w:hAnsi="Verdana" w:cs="Gautami"/>
          <w:sz w:val="16"/>
          <w:szCs w:val="16"/>
        </w:rPr>
        <w:t>4257.62</w:t>
      </w:r>
      <w:r w:rsidRPr="00E300FE">
        <w:rPr>
          <w:rFonts w:ascii="Verdana" w:hAnsi="Verdana" w:cs="Gautami"/>
          <w:sz w:val="16"/>
          <w:szCs w:val="16"/>
        </w:rPr>
        <w:t xml:space="preserve">; TRUST &amp; AGENCY </w:t>
      </w:r>
      <w:r>
        <w:rPr>
          <w:rFonts w:ascii="Verdana" w:hAnsi="Verdana" w:cs="Gautami"/>
          <w:sz w:val="16"/>
          <w:szCs w:val="16"/>
        </w:rPr>
        <w:t>52.13</w:t>
      </w:r>
      <w:r w:rsidRPr="00E300FE">
        <w:rPr>
          <w:rFonts w:ascii="Verdana" w:hAnsi="Verdana" w:cs="Gautami"/>
          <w:sz w:val="16"/>
          <w:szCs w:val="16"/>
        </w:rPr>
        <w:t xml:space="preserve">; WATER UTILITY – </w:t>
      </w:r>
      <w:r>
        <w:rPr>
          <w:rFonts w:ascii="Verdana" w:hAnsi="Verdana" w:cs="Gautami"/>
          <w:sz w:val="16"/>
          <w:szCs w:val="16"/>
        </w:rPr>
        <w:t>11455.82</w:t>
      </w:r>
      <w:r w:rsidRPr="00E300FE">
        <w:rPr>
          <w:rFonts w:ascii="Verdana" w:hAnsi="Verdana" w:cs="Gautami"/>
          <w:sz w:val="16"/>
          <w:szCs w:val="16"/>
        </w:rPr>
        <w:t xml:space="preserve">; RESERVE FUND – 153.00; DEPRECIATION FUND – 249.00; SEWER UTILITY – </w:t>
      </w:r>
      <w:r>
        <w:rPr>
          <w:rFonts w:ascii="Verdana" w:hAnsi="Verdana" w:cs="Gautami"/>
          <w:sz w:val="16"/>
          <w:szCs w:val="16"/>
        </w:rPr>
        <w:t>9655.84</w:t>
      </w:r>
      <w:r w:rsidRPr="00E300FE">
        <w:rPr>
          <w:rFonts w:ascii="Verdana" w:hAnsi="Verdana" w:cs="Gautami"/>
          <w:sz w:val="16"/>
          <w:szCs w:val="16"/>
        </w:rPr>
        <w:t xml:space="preserve">; SOLID WASTE – </w:t>
      </w:r>
      <w:r>
        <w:rPr>
          <w:rFonts w:ascii="Verdana" w:hAnsi="Verdana" w:cs="Gautami"/>
          <w:sz w:val="16"/>
          <w:szCs w:val="16"/>
        </w:rPr>
        <w:t>3940.59</w:t>
      </w:r>
      <w:r w:rsidRPr="00E300FE">
        <w:rPr>
          <w:rFonts w:ascii="Verdana" w:hAnsi="Verdana" w:cs="Gautami"/>
          <w:sz w:val="16"/>
          <w:szCs w:val="16"/>
        </w:rPr>
        <w:t>; WATER/SEWER DEPOSIT –</w:t>
      </w:r>
      <w:r>
        <w:rPr>
          <w:rFonts w:ascii="Verdana" w:hAnsi="Verdana" w:cs="Gautami"/>
          <w:sz w:val="16"/>
          <w:szCs w:val="16"/>
        </w:rPr>
        <w:t>150.00.</w:t>
      </w:r>
      <w:r w:rsidRPr="00E300FE">
        <w:rPr>
          <w:rFonts w:ascii="Verdana" w:hAnsi="Verdana" w:cs="Gautami"/>
          <w:sz w:val="16"/>
          <w:szCs w:val="16"/>
        </w:rPr>
        <w:t xml:space="preserve"> </w:t>
      </w:r>
    </w:p>
    <w:p w14:paraId="31201748" w14:textId="77777777" w:rsidR="00150E49" w:rsidRDefault="00150E49" w:rsidP="00150E49">
      <w:pPr>
        <w:pStyle w:val="NoSpacing"/>
        <w:tabs>
          <w:tab w:val="decimal" w:leader="dot" w:pos="6480"/>
        </w:tabs>
        <w:jc w:val="both"/>
        <w:rPr>
          <w:rFonts w:ascii="Verdana" w:hAnsi="Verdana" w:cs="Gautami"/>
          <w:sz w:val="16"/>
          <w:szCs w:val="16"/>
        </w:rPr>
      </w:pPr>
      <w:r w:rsidRPr="00E300FE">
        <w:rPr>
          <w:rFonts w:ascii="Verdana" w:hAnsi="Verdana" w:cs="Gautami"/>
          <w:b/>
          <w:bCs/>
          <w:sz w:val="16"/>
          <w:szCs w:val="16"/>
        </w:rPr>
        <w:t>DISBURSEMENT SUMMARY BY FUND</w:t>
      </w:r>
      <w:r w:rsidRPr="00E300FE">
        <w:rPr>
          <w:rFonts w:ascii="Verdana" w:hAnsi="Verdana" w:cs="Gautami"/>
          <w:sz w:val="16"/>
          <w:szCs w:val="16"/>
        </w:rPr>
        <w:t xml:space="preserve"> – GENERAL –</w:t>
      </w:r>
      <w:r>
        <w:rPr>
          <w:rFonts w:ascii="Verdana" w:hAnsi="Verdana" w:cs="Gautami"/>
          <w:sz w:val="16"/>
          <w:szCs w:val="16"/>
        </w:rPr>
        <w:t>20361.26</w:t>
      </w:r>
      <w:r w:rsidRPr="00E300FE">
        <w:rPr>
          <w:rFonts w:ascii="Verdana" w:hAnsi="Verdana" w:cs="Gautami"/>
          <w:sz w:val="16"/>
          <w:szCs w:val="16"/>
        </w:rPr>
        <w:t xml:space="preserve">, </w:t>
      </w:r>
      <w:r>
        <w:rPr>
          <w:rFonts w:ascii="Verdana" w:hAnsi="Verdana" w:cs="Gautami"/>
          <w:sz w:val="16"/>
          <w:szCs w:val="16"/>
        </w:rPr>
        <w:t xml:space="preserve">LOST FUND – 2769.25; </w:t>
      </w:r>
      <w:r w:rsidRPr="00E300FE">
        <w:rPr>
          <w:rFonts w:ascii="Verdana" w:hAnsi="Verdana" w:cs="Gautami"/>
          <w:sz w:val="16"/>
          <w:szCs w:val="16"/>
        </w:rPr>
        <w:t xml:space="preserve">ROAD USE FUND – </w:t>
      </w:r>
      <w:r>
        <w:rPr>
          <w:rFonts w:ascii="Verdana" w:hAnsi="Verdana" w:cs="Gautami"/>
          <w:sz w:val="16"/>
          <w:szCs w:val="16"/>
        </w:rPr>
        <w:t>1515.81;</w:t>
      </w:r>
      <w:r w:rsidRPr="00E300FE">
        <w:rPr>
          <w:rFonts w:ascii="Verdana" w:hAnsi="Verdana" w:cs="Gautami"/>
          <w:sz w:val="16"/>
          <w:szCs w:val="16"/>
        </w:rPr>
        <w:t xml:space="preserve"> WATER FUND – </w:t>
      </w:r>
      <w:r>
        <w:rPr>
          <w:rFonts w:ascii="Verdana" w:hAnsi="Verdana" w:cs="Gautami"/>
          <w:sz w:val="16"/>
          <w:szCs w:val="16"/>
        </w:rPr>
        <w:t>5461.25</w:t>
      </w:r>
      <w:r w:rsidRPr="00E300FE">
        <w:rPr>
          <w:rFonts w:ascii="Verdana" w:hAnsi="Verdana" w:cs="Gautami"/>
          <w:sz w:val="16"/>
          <w:szCs w:val="16"/>
        </w:rPr>
        <w:t xml:space="preserve">, SEWER FUND – </w:t>
      </w:r>
      <w:r>
        <w:rPr>
          <w:rFonts w:ascii="Verdana" w:hAnsi="Verdana" w:cs="Gautami"/>
          <w:sz w:val="16"/>
          <w:szCs w:val="16"/>
        </w:rPr>
        <w:t>6703.40</w:t>
      </w:r>
      <w:r w:rsidRPr="00E300FE">
        <w:rPr>
          <w:rFonts w:ascii="Verdana" w:hAnsi="Verdana" w:cs="Gautami"/>
          <w:sz w:val="16"/>
          <w:szCs w:val="16"/>
        </w:rPr>
        <w:t xml:space="preserve">, SOLID WASTE – </w:t>
      </w:r>
      <w:r>
        <w:rPr>
          <w:rFonts w:ascii="Verdana" w:hAnsi="Verdana" w:cs="Gautami"/>
          <w:sz w:val="16"/>
          <w:szCs w:val="16"/>
        </w:rPr>
        <w:t>727.86</w:t>
      </w:r>
      <w:r w:rsidRPr="00E300FE">
        <w:rPr>
          <w:rFonts w:ascii="Verdana" w:hAnsi="Verdana" w:cs="Gautami"/>
          <w:sz w:val="16"/>
          <w:szCs w:val="16"/>
        </w:rPr>
        <w:t>, T &amp; A –</w:t>
      </w:r>
      <w:r>
        <w:rPr>
          <w:rFonts w:ascii="Verdana" w:hAnsi="Verdana" w:cs="Gautami"/>
          <w:sz w:val="16"/>
          <w:szCs w:val="16"/>
        </w:rPr>
        <w:t>495.55</w:t>
      </w:r>
      <w:r w:rsidRPr="00E300FE">
        <w:rPr>
          <w:rFonts w:ascii="Verdana" w:hAnsi="Verdana" w:cs="Gautami"/>
          <w:sz w:val="16"/>
          <w:szCs w:val="16"/>
        </w:rPr>
        <w:t>;</w:t>
      </w:r>
    </w:p>
    <w:p w14:paraId="3729EFF0" w14:textId="77777777" w:rsidR="00150E49" w:rsidRDefault="00150E49" w:rsidP="00150E49">
      <w:pPr>
        <w:pStyle w:val="PlainText"/>
        <w:jc w:val="both"/>
        <w:rPr>
          <w:rFonts w:ascii="Verdana" w:hAnsi="Verdana"/>
          <w:b/>
          <w:bCs/>
          <w:sz w:val="16"/>
          <w:szCs w:val="16"/>
        </w:rPr>
      </w:pPr>
    </w:p>
    <w:p w14:paraId="5EE6884D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4D07E211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 w:rsidRPr="00FF1D3E">
        <w:rPr>
          <w:rFonts w:ascii="Verdana" w:hAnsi="Verdana"/>
          <w:b/>
          <w:bCs/>
          <w:sz w:val="16"/>
          <w:szCs w:val="16"/>
        </w:rPr>
        <w:t>IDA COUNTY SHERIFF’S DEPARTMENT</w:t>
      </w:r>
      <w:r>
        <w:rPr>
          <w:rFonts w:ascii="Verdana" w:hAnsi="Verdana"/>
          <w:sz w:val="16"/>
          <w:szCs w:val="16"/>
        </w:rPr>
        <w:t xml:space="preserve"> – Sheriff </w:t>
      </w:r>
      <w:proofErr w:type="spellStart"/>
      <w:r>
        <w:rPr>
          <w:rFonts w:ascii="Verdana" w:hAnsi="Verdana"/>
          <w:sz w:val="16"/>
          <w:szCs w:val="16"/>
        </w:rPr>
        <w:t>Harrimann</w:t>
      </w:r>
      <w:proofErr w:type="spellEnd"/>
      <w:r>
        <w:rPr>
          <w:rFonts w:ascii="Verdana" w:hAnsi="Verdana"/>
          <w:sz w:val="16"/>
          <w:szCs w:val="16"/>
        </w:rPr>
        <w:t xml:space="preserve"> talked with the council about the recent happenings in the county and the 2022/2023 budget for his department.</w:t>
      </w:r>
    </w:p>
    <w:p w14:paraId="427875D3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224CFCB7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 w:rsidRPr="00FF1D3E">
        <w:rPr>
          <w:rFonts w:ascii="Verdana" w:hAnsi="Verdana"/>
          <w:b/>
          <w:bCs/>
          <w:sz w:val="16"/>
          <w:szCs w:val="16"/>
        </w:rPr>
        <w:t>PUBLIC HEARING – MAXIMUM TAX LEVY</w:t>
      </w:r>
      <w:r>
        <w:rPr>
          <w:rFonts w:ascii="Verdana" w:hAnsi="Verdana"/>
          <w:sz w:val="16"/>
          <w:szCs w:val="16"/>
        </w:rPr>
        <w:t xml:space="preserve"> – Following discussion motion by </w:t>
      </w:r>
      <w:proofErr w:type="spellStart"/>
      <w:r>
        <w:rPr>
          <w:rFonts w:ascii="Verdana" w:hAnsi="Verdana"/>
          <w:sz w:val="16"/>
          <w:szCs w:val="16"/>
        </w:rPr>
        <w:t>Wuebker</w:t>
      </w:r>
      <w:proofErr w:type="spellEnd"/>
      <w:r>
        <w:rPr>
          <w:rFonts w:ascii="Verdana" w:hAnsi="Verdana"/>
          <w:sz w:val="16"/>
          <w:szCs w:val="16"/>
        </w:rPr>
        <w:t xml:space="preserve"> second by Cunningham to approve the Maximum Tax Levy as presented which shows an increase of 8.12% increase.  All ayes.  Motion carried.</w:t>
      </w:r>
    </w:p>
    <w:p w14:paraId="7E87C2E1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394C401A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 w:rsidRPr="00A727D3">
        <w:rPr>
          <w:rFonts w:ascii="Verdana" w:hAnsi="Verdana"/>
          <w:b/>
          <w:bCs/>
          <w:sz w:val="16"/>
          <w:szCs w:val="16"/>
        </w:rPr>
        <w:t>WASTEWATER PROJECT UPDATE</w:t>
      </w:r>
      <w:r>
        <w:rPr>
          <w:rFonts w:ascii="Verdana" w:hAnsi="Verdana"/>
          <w:sz w:val="16"/>
          <w:szCs w:val="16"/>
        </w:rPr>
        <w:t xml:space="preserve"> – CJ GROSS, TOM GRAFFT &amp; SPENCER CADY – motion by Langel second by Hustedt to go into closed session IA Code 21.5j.  All ayes.  Motion carried.</w:t>
      </w:r>
    </w:p>
    <w:p w14:paraId="3D4403C8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Motion by </w:t>
      </w:r>
      <w:proofErr w:type="spellStart"/>
      <w:r>
        <w:rPr>
          <w:rFonts w:ascii="Verdana" w:hAnsi="Verdana"/>
          <w:sz w:val="16"/>
          <w:szCs w:val="16"/>
        </w:rPr>
        <w:t>Wuebker</w:t>
      </w:r>
      <w:proofErr w:type="spellEnd"/>
      <w:r>
        <w:rPr>
          <w:rFonts w:ascii="Verdana" w:hAnsi="Verdana"/>
          <w:sz w:val="16"/>
          <w:szCs w:val="16"/>
        </w:rPr>
        <w:t xml:space="preserve"> second by Langel to re-enter regular session.  All ayes.  Motion carried.</w:t>
      </w:r>
    </w:p>
    <w:p w14:paraId="7551DD6E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60A8B3A1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 w:rsidRPr="00A727D3">
        <w:rPr>
          <w:rFonts w:ascii="Verdana" w:hAnsi="Verdana"/>
          <w:b/>
          <w:bCs/>
          <w:sz w:val="16"/>
          <w:szCs w:val="16"/>
        </w:rPr>
        <w:t>RESOLUTION OF NECESSITY</w:t>
      </w:r>
      <w:r>
        <w:rPr>
          <w:rFonts w:ascii="Verdana" w:hAnsi="Verdana"/>
          <w:sz w:val="16"/>
          <w:szCs w:val="16"/>
        </w:rPr>
        <w:t xml:space="preserve"> – Motion by Langel, second by </w:t>
      </w:r>
      <w:proofErr w:type="spellStart"/>
      <w:r>
        <w:rPr>
          <w:rFonts w:ascii="Verdana" w:hAnsi="Verdana"/>
          <w:sz w:val="16"/>
          <w:szCs w:val="16"/>
        </w:rPr>
        <w:t>Wuebker</w:t>
      </w:r>
      <w:proofErr w:type="spellEnd"/>
      <w:r>
        <w:rPr>
          <w:rFonts w:ascii="Verdana" w:hAnsi="Verdana"/>
          <w:sz w:val="16"/>
          <w:szCs w:val="16"/>
        </w:rPr>
        <w:t xml:space="preserve"> to approve the Resolution of Necessity.  All ayes.  Motion carried.  The Resolution of Necessity provides the city the right to pursue public improvement through condemnation if necessary.</w:t>
      </w:r>
    </w:p>
    <w:p w14:paraId="43000C44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73E3724E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 w:rsidRPr="00A727D3">
        <w:rPr>
          <w:rFonts w:ascii="Verdana" w:hAnsi="Verdana"/>
          <w:b/>
          <w:bCs/>
          <w:sz w:val="16"/>
          <w:szCs w:val="16"/>
        </w:rPr>
        <w:t>RESOLUTION TO APPOINT CITY CLERK</w:t>
      </w:r>
      <w:r>
        <w:rPr>
          <w:rFonts w:ascii="Verdana" w:hAnsi="Verdana"/>
          <w:sz w:val="16"/>
          <w:szCs w:val="16"/>
        </w:rPr>
        <w:t xml:space="preserve"> – Motion by Langel second by </w:t>
      </w:r>
      <w:proofErr w:type="spellStart"/>
      <w:r>
        <w:rPr>
          <w:rFonts w:ascii="Verdana" w:hAnsi="Verdana"/>
          <w:sz w:val="16"/>
          <w:szCs w:val="16"/>
        </w:rPr>
        <w:t>Wuebker</w:t>
      </w:r>
      <w:proofErr w:type="spellEnd"/>
      <w:r>
        <w:rPr>
          <w:rFonts w:ascii="Verdana" w:hAnsi="Verdana"/>
          <w:sz w:val="16"/>
          <w:szCs w:val="16"/>
        </w:rPr>
        <w:t xml:space="preserve"> to appoint Anita Brandt City Clerk/Treasurer.  All ayes.  Motion carried.</w:t>
      </w:r>
    </w:p>
    <w:p w14:paraId="77A4FFDC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0FF89FEC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 w:rsidRPr="00CC3A5F">
        <w:rPr>
          <w:rFonts w:ascii="Verdana" w:hAnsi="Verdana"/>
          <w:b/>
          <w:bCs/>
          <w:sz w:val="16"/>
          <w:szCs w:val="16"/>
        </w:rPr>
        <w:t>COUNCIL INTENT TO APPOINT MAYOR</w:t>
      </w:r>
      <w:r>
        <w:rPr>
          <w:rFonts w:ascii="Verdana" w:hAnsi="Verdana"/>
          <w:sz w:val="16"/>
          <w:szCs w:val="16"/>
        </w:rPr>
        <w:t xml:space="preserve"> – Following discussion motion by Langel second by Cunningham to appoint Gary </w:t>
      </w:r>
      <w:proofErr w:type="spellStart"/>
      <w:r>
        <w:rPr>
          <w:rFonts w:ascii="Verdana" w:hAnsi="Verdana"/>
          <w:sz w:val="16"/>
          <w:szCs w:val="16"/>
        </w:rPr>
        <w:t>Wanberg</w:t>
      </w:r>
      <w:proofErr w:type="spellEnd"/>
      <w:r>
        <w:rPr>
          <w:rFonts w:ascii="Verdana" w:hAnsi="Verdana"/>
          <w:sz w:val="16"/>
          <w:szCs w:val="16"/>
        </w:rPr>
        <w:t xml:space="preserve"> as Mayor.  All ayes.  Motion carried.</w:t>
      </w:r>
    </w:p>
    <w:p w14:paraId="501BE418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590A51DF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 w:rsidRPr="00CC3A5F">
        <w:rPr>
          <w:rFonts w:ascii="Verdana" w:hAnsi="Verdana"/>
          <w:b/>
          <w:bCs/>
          <w:sz w:val="16"/>
          <w:szCs w:val="16"/>
        </w:rPr>
        <w:t>RESOLUTION TO APPOINT COUNCIL COMMISSIONERS &amp; MAYOR PRO TEMPORE</w:t>
      </w:r>
      <w:r>
        <w:rPr>
          <w:rFonts w:ascii="Verdana" w:hAnsi="Verdana"/>
          <w:sz w:val="16"/>
          <w:szCs w:val="16"/>
        </w:rPr>
        <w:t xml:space="preserve">: - Mayor </w:t>
      </w:r>
      <w:proofErr w:type="spellStart"/>
      <w:r>
        <w:rPr>
          <w:rFonts w:ascii="Verdana" w:hAnsi="Verdana"/>
          <w:sz w:val="16"/>
          <w:szCs w:val="16"/>
        </w:rPr>
        <w:t>Wanberg</w:t>
      </w:r>
      <w:proofErr w:type="spellEnd"/>
      <w:r>
        <w:rPr>
          <w:rFonts w:ascii="Verdana" w:hAnsi="Verdana"/>
          <w:sz w:val="16"/>
          <w:szCs w:val="16"/>
        </w:rPr>
        <w:t xml:space="preserve"> appointed </w:t>
      </w:r>
      <w:proofErr w:type="spellStart"/>
      <w:r>
        <w:rPr>
          <w:rFonts w:ascii="Verdana" w:hAnsi="Verdana"/>
          <w:sz w:val="16"/>
          <w:szCs w:val="16"/>
        </w:rPr>
        <w:t>Gaylen</w:t>
      </w:r>
      <w:proofErr w:type="spellEnd"/>
      <w:r>
        <w:rPr>
          <w:rFonts w:ascii="Verdana" w:hAnsi="Verdana"/>
          <w:sz w:val="16"/>
          <w:szCs w:val="16"/>
        </w:rPr>
        <w:t xml:space="preserve"> Freese as Mayor Pro-</w:t>
      </w:r>
      <w:proofErr w:type="spellStart"/>
      <w:r>
        <w:rPr>
          <w:rFonts w:ascii="Verdana" w:hAnsi="Verdana"/>
          <w:sz w:val="16"/>
          <w:szCs w:val="16"/>
        </w:rPr>
        <w:t>Tem</w:t>
      </w:r>
      <w:proofErr w:type="spellEnd"/>
      <w:r>
        <w:rPr>
          <w:rFonts w:ascii="Verdana" w:hAnsi="Verdana"/>
          <w:sz w:val="16"/>
          <w:szCs w:val="16"/>
        </w:rPr>
        <w:t xml:space="preserve"> and the following as commissioners:  Steet &amp; Lighting:  Freese &amp; Hustedt; Water &amp; Sewer:  Cunningham &amp; Langel; Park: </w:t>
      </w:r>
      <w:proofErr w:type="spellStart"/>
      <w:r>
        <w:rPr>
          <w:rFonts w:ascii="Verdana" w:hAnsi="Verdana"/>
          <w:sz w:val="16"/>
          <w:szCs w:val="16"/>
        </w:rPr>
        <w:t>Wuebker</w:t>
      </w:r>
      <w:proofErr w:type="spellEnd"/>
      <w:r>
        <w:rPr>
          <w:rFonts w:ascii="Verdana" w:hAnsi="Verdana"/>
          <w:sz w:val="16"/>
          <w:szCs w:val="16"/>
        </w:rPr>
        <w:t>; Building:  Hustedt and E911 Board Appointee &amp; Alternate:  Hustedt.  All ayes.  Motion carried.</w:t>
      </w:r>
    </w:p>
    <w:p w14:paraId="7BF3BA17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5036FBA4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 w:rsidRPr="00CC3A5F">
        <w:rPr>
          <w:rFonts w:ascii="Verdana" w:hAnsi="Verdana"/>
          <w:b/>
          <w:bCs/>
          <w:sz w:val="16"/>
          <w:szCs w:val="16"/>
        </w:rPr>
        <w:t>CITY TRACTOR – M</w:t>
      </w:r>
      <w:r>
        <w:rPr>
          <w:rFonts w:ascii="Verdana" w:hAnsi="Verdana"/>
          <w:sz w:val="16"/>
          <w:szCs w:val="16"/>
        </w:rPr>
        <w:t xml:space="preserve"> – Following discussion it was decided to sell the M and loader as the other city tractor could be used to run the generator if needed.</w:t>
      </w:r>
    </w:p>
    <w:p w14:paraId="6860A302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5E5A7B29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 w:rsidRPr="00CC3A5F">
        <w:rPr>
          <w:rFonts w:ascii="Verdana" w:hAnsi="Verdana"/>
          <w:b/>
          <w:bCs/>
          <w:sz w:val="16"/>
          <w:szCs w:val="16"/>
        </w:rPr>
        <w:t>CD4428 RENEWAL &amp; CD 4477</w:t>
      </w:r>
      <w:r>
        <w:rPr>
          <w:rFonts w:ascii="Verdana" w:hAnsi="Verdana"/>
          <w:sz w:val="16"/>
          <w:szCs w:val="16"/>
        </w:rPr>
        <w:t xml:space="preserve"> – Following discussion motion by Hustedt second by Cunningham to renew both </w:t>
      </w:r>
      <w:proofErr w:type="gramStart"/>
      <w:r>
        <w:rPr>
          <w:rFonts w:ascii="Verdana" w:hAnsi="Verdana"/>
          <w:sz w:val="16"/>
          <w:szCs w:val="16"/>
        </w:rPr>
        <w:t>CD’s</w:t>
      </w:r>
      <w:proofErr w:type="gramEnd"/>
      <w:r>
        <w:rPr>
          <w:rFonts w:ascii="Verdana" w:hAnsi="Verdana"/>
          <w:sz w:val="16"/>
          <w:szCs w:val="16"/>
        </w:rPr>
        <w:t xml:space="preserve"> for 12 months.  All ayes.  Motion carried.</w:t>
      </w:r>
    </w:p>
    <w:p w14:paraId="5033C243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6CB07388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 w:rsidRPr="00CC3A5F">
        <w:rPr>
          <w:rFonts w:ascii="Verdana" w:hAnsi="Verdana"/>
          <w:b/>
          <w:bCs/>
          <w:sz w:val="16"/>
          <w:szCs w:val="16"/>
        </w:rPr>
        <w:t>2022/2023 BUDGET</w:t>
      </w:r>
      <w:r>
        <w:rPr>
          <w:rFonts w:ascii="Verdana" w:hAnsi="Verdana"/>
          <w:sz w:val="16"/>
          <w:szCs w:val="16"/>
        </w:rPr>
        <w:t xml:space="preserve"> – The council looked over the budget summary and upon motion by Cunningham second by </w:t>
      </w:r>
      <w:proofErr w:type="spellStart"/>
      <w:r>
        <w:rPr>
          <w:rFonts w:ascii="Verdana" w:hAnsi="Verdana"/>
          <w:sz w:val="16"/>
          <w:szCs w:val="16"/>
        </w:rPr>
        <w:t>Wuebker</w:t>
      </w:r>
      <w:proofErr w:type="spellEnd"/>
      <w:r>
        <w:rPr>
          <w:rFonts w:ascii="Verdana" w:hAnsi="Verdana"/>
          <w:sz w:val="16"/>
          <w:szCs w:val="16"/>
        </w:rPr>
        <w:t xml:space="preserve"> set the March 14</w:t>
      </w:r>
      <w:r w:rsidRPr="00CC3A5F">
        <w:rPr>
          <w:rFonts w:ascii="Verdana" w:hAnsi="Verdana"/>
          <w:sz w:val="16"/>
          <w:szCs w:val="16"/>
          <w:vertAlign w:val="superscript"/>
        </w:rPr>
        <w:t>th</w:t>
      </w:r>
      <w:r>
        <w:rPr>
          <w:rFonts w:ascii="Verdana" w:hAnsi="Verdana"/>
          <w:sz w:val="16"/>
          <w:szCs w:val="16"/>
        </w:rPr>
        <w:t xml:space="preserve"> meeting as the public hearing for the 2022/2023 budget hearing.  All ayes.  Motion carried.</w:t>
      </w:r>
    </w:p>
    <w:p w14:paraId="484D1786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508C57E7" w14:textId="77777777" w:rsidR="00150E49" w:rsidRPr="000D7BF5" w:rsidRDefault="00150E49" w:rsidP="00150E49">
      <w:pPr>
        <w:pStyle w:val="PlainText"/>
        <w:jc w:val="both"/>
        <w:rPr>
          <w:rFonts w:ascii="Verdana" w:hAnsi="Verdana"/>
          <w:b/>
          <w:bCs/>
          <w:sz w:val="16"/>
          <w:szCs w:val="16"/>
        </w:rPr>
      </w:pPr>
      <w:r w:rsidRPr="000D7BF5">
        <w:rPr>
          <w:rFonts w:ascii="Verdana" w:hAnsi="Verdana"/>
          <w:b/>
          <w:bCs/>
          <w:sz w:val="16"/>
          <w:szCs w:val="16"/>
        </w:rPr>
        <w:t>IN OTHER BUSINESS THE COUNCIL DISCUSSED:</w:t>
      </w:r>
    </w:p>
    <w:p w14:paraId="33152C29" w14:textId="77777777" w:rsidR="00150E49" w:rsidRDefault="00150E49" w:rsidP="00150E49">
      <w:pPr>
        <w:pStyle w:val="PlainTex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Being a fiscal sponsor for the Fire Department to apply for confined space entry equipment from the ICCB Fund</w:t>
      </w:r>
    </w:p>
    <w:p w14:paraId="4E4BE24E" w14:textId="77777777" w:rsidR="00150E49" w:rsidRDefault="00150E49" w:rsidP="00150E49">
      <w:pPr>
        <w:pStyle w:val="PlainTex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Lots in South View.</w:t>
      </w:r>
    </w:p>
    <w:p w14:paraId="5035BA21" w14:textId="77777777" w:rsidR="00150E49" w:rsidRDefault="00150E49" w:rsidP="00150E49">
      <w:pPr>
        <w:pStyle w:val="PlainTex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Spring Clean Up.</w:t>
      </w:r>
    </w:p>
    <w:p w14:paraId="38325E21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7F51DF2B" w14:textId="77777777" w:rsidR="00150E49" w:rsidRPr="00595D1A" w:rsidRDefault="00150E49" w:rsidP="00150E49">
      <w:pPr>
        <w:pStyle w:val="NoSpacing"/>
        <w:tabs>
          <w:tab w:val="decimal" w:leader="dot" w:pos="6480"/>
        </w:tabs>
        <w:jc w:val="both"/>
        <w:rPr>
          <w:rFonts w:ascii="Verdana" w:hAnsi="Verdana"/>
          <w:sz w:val="16"/>
          <w:szCs w:val="16"/>
        </w:rPr>
      </w:pPr>
      <w:r w:rsidRPr="00595D1A">
        <w:rPr>
          <w:rFonts w:ascii="Verdana" w:hAnsi="Verdana" w:cs="Gautami"/>
          <w:sz w:val="16"/>
          <w:szCs w:val="16"/>
        </w:rPr>
        <w:t xml:space="preserve">There being no further business the council adjourned upon motion by </w:t>
      </w:r>
      <w:proofErr w:type="spellStart"/>
      <w:r>
        <w:rPr>
          <w:rFonts w:ascii="Verdana" w:hAnsi="Verdana" w:cs="Gautami"/>
          <w:sz w:val="16"/>
          <w:szCs w:val="16"/>
        </w:rPr>
        <w:t>Wuebker</w:t>
      </w:r>
      <w:proofErr w:type="spellEnd"/>
      <w:r>
        <w:rPr>
          <w:rFonts w:ascii="Verdana" w:hAnsi="Verdana" w:cs="Gautami"/>
          <w:sz w:val="16"/>
          <w:szCs w:val="16"/>
        </w:rPr>
        <w:t>.</w:t>
      </w:r>
    </w:p>
    <w:p w14:paraId="02EB63E5" w14:textId="77777777" w:rsidR="00150E49" w:rsidRPr="00595D1A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1B63F1A1" w14:textId="77777777" w:rsidR="00150E49" w:rsidRPr="005A2EB7" w:rsidRDefault="00150E49" w:rsidP="00150E49">
      <w:pPr>
        <w:pStyle w:val="NoSpacing"/>
        <w:rPr>
          <w:szCs w:val="16"/>
        </w:rPr>
      </w:pPr>
      <w:r w:rsidRPr="005A2EB7">
        <w:rPr>
          <w:szCs w:val="16"/>
        </w:rPr>
        <w:t xml:space="preserve">                                                                    ______________________</w:t>
      </w:r>
    </w:p>
    <w:p w14:paraId="64397220" w14:textId="77777777" w:rsidR="00150E49" w:rsidRPr="001355DD" w:rsidRDefault="00150E49" w:rsidP="00150E49">
      <w:pPr>
        <w:pStyle w:val="NoSpacing"/>
        <w:ind w:left="2880" w:firstLine="720"/>
        <w:rPr>
          <w:rFonts w:ascii="Verdana" w:hAnsi="Verdana"/>
          <w:sz w:val="16"/>
          <w:szCs w:val="16"/>
        </w:rPr>
      </w:pPr>
      <w:r w:rsidRPr="001355DD">
        <w:rPr>
          <w:rFonts w:ascii="Verdana" w:hAnsi="Verdana"/>
          <w:sz w:val="16"/>
          <w:szCs w:val="16"/>
        </w:rPr>
        <w:t>Mayor Pro-</w:t>
      </w:r>
      <w:proofErr w:type="spellStart"/>
      <w:r w:rsidRPr="001355DD">
        <w:rPr>
          <w:rFonts w:ascii="Verdana" w:hAnsi="Verdana"/>
          <w:sz w:val="16"/>
          <w:szCs w:val="16"/>
        </w:rPr>
        <w:t>Tem</w:t>
      </w:r>
      <w:proofErr w:type="spellEnd"/>
      <w:r w:rsidRPr="001355DD">
        <w:rPr>
          <w:rFonts w:ascii="Verdana" w:hAnsi="Verdana"/>
          <w:sz w:val="16"/>
          <w:szCs w:val="16"/>
        </w:rPr>
        <w:t xml:space="preserve"> </w:t>
      </w:r>
      <w:proofErr w:type="spellStart"/>
      <w:r w:rsidRPr="001355DD">
        <w:rPr>
          <w:rFonts w:ascii="Verdana" w:hAnsi="Verdana"/>
          <w:sz w:val="16"/>
          <w:szCs w:val="16"/>
        </w:rPr>
        <w:t>Gaylen</w:t>
      </w:r>
      <w:proofErr w:type="spellEnd"/>
      <w:r w:rsidRPr="001355DD">
        <w:rPr>
          <w:rFonts w:ascii="Verdana" w:hAnsi="Verdana"/>
          <w:sz w:val="16"/>
          <w:szCs w:val="16"/>
        </w:rPr>
        <w:t xml:space="preserve"> Freese</w:t>
      </w:r>
    </w:p>
    <w:p w14:paraId="0ADC0ECB" w14:textId="77777777" w:rsidR="00150E49" w:rsidRPr="00595D1A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 w:rsidRPr="00595D1A">
        <w:rPr>
          <w:rFonts w:ascii="Verdana" w:hAnsi="Verdana"/>
          <w:sz w:val="16"/>
          <w:szCs w:val="16"/>
        </w:rPr>
        <w:t>ATTEST:</w:t>
      </w:r>
    </w:p>
    <w:p w14:paraId="37303B11" w14:textId="77777777" w:rsidR="00150E49" w:rsidRPr="00595D1A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5056D34A" w14:textId="77777777" w:rsidR="00150E49" w:rsidRPr="00595D1A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2DF4AF1A" w14:textId="77777777" w:rsidR="00150E49" w:rsidRPr="00595D1A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 w:rsidRPr="00595D1A">
        <w:rPr>
          <w:rFonts w:ascii="Verdana" w:hAnsi="Verdana"/>
          <w:sz w:val="16"/>
          <w:szCs w:val="16"/>
        </w:rPr>
        <w:t>____________________</w:t>
      </w:r>
    </w:p>
    <w:p w14:paraId="1EEE3D88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  <w:r w:rsidRPr="00595D1A">
        <w:rPr>
          <w:rFonts w:ascii="Verdana" w:hAnsi="Verdana"/>
          <w:sz w:val="16"/>
          <w:szCs w:val="16"/>
        </w:rPr>
        <w:t>City Clerk/Treasurer Anita Brandt, IACMC/MMC</w:t>
      </w:r>
    </w:p>
    <w:p w14:paraId="34BB5004" w14:textId="77777777" w:rsidR="00150E49" w:rsidRDefault="00150E49" w:rsidP="00150E49">
      <w:pPr>
        <w:pStyle w:val="PlainText"/>
        <w:jc w:val="both"/>
        <w:rPr>
          <w:rFonts w:ascii="Verdana" w:hAnsi="Verdana"/>
          <w:sz w:val="16"/>
          <w:szCs w:val="16"/>
        </w:rPr>
      </w:pPr>
    </w:p>
    <w:p w14:paraId="3F5BB789" w14:textId="77777777" w:rsidR="00162FBF" w:rsidRDefault="00162FBF"/>
    <w:sectPr w:rsidR="00162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B5C9B"/>
    <w:multiLevelType w:val="hybridMultilevel"/>
    <w:tmpl w:val="E4B4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77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49"/>
    <w:rsid w:val="00150E49"/>
    <w:rsid w:val="0016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7DA3"/>
  <w15:chartTrackingRefBased/>
  <w15:docId w15:val="{5D740908-ACF9-462F-BCD6-8D1DAA26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E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0E49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0E49"/>
    <w:rPr>
      <w:rFonts w:ascii="Consolas" w:eastAsia="Times New Roman" w:hAnsi="Consolas" w:cs="Times New Roman"/>
      <w:sz w:val="21"/>
      <w:szCs w:val="21"/>
    </w:rPr>
  </w:style>
  <w:style w:type="paragraph" w:styleId="NoSpacing">
    <w:name w:val="No Spacing"/>
    <w:uiPriority w:val="1"/>
    <w:qFormat/>
    <w:rsid w:val="00150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Brandt</dc:creator>
  <cp:keywords/>
  <dc:description/>
  <cp:lastModifiedBy>Anita Brandt</cp:lastModifiedBy>
  <cp:revision>1</cp:revision>
  <dcterms:created xsi:type="dcterms:W3CDTF">2022-05-16T19:42:00Z</dcterms:created>
  <dcterms:modified xsi:type="dcterms:W3CDTF">2022-05-16T19:43:00Z</dcterms:modified>
</cp:coreProperties>
</file>